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66" w:type="dxa"/>
        <w:tblInd w:w="-147" w:type="dxa"/>
        <w:tblLook w:val="04A0" w:firstRow="1" w:lastRow="0" w:firstColumn="1" w:lastColumn="0" w:noHBand="0" w:noVBand="1"/>
      </w:tblPr>
      <w:tblGrid>
        <w:gridCol w:w="9766"/>
      </w:tblGrid>
      <w:tr w:rsidR="00364E43" w14:paraId="64EBBB8F" w14:textId="77777777" w:rsidTr="004D735F">
        <w:trPr>
          <w:trHeight w:val="240"/>
        </w:trPr>
        <w:tc>
          <w:tcPr>
            <w:tcW w:w="9766" w:type="dxa"/>
            <w:shd w:val="clear" w:color="auto" w:fill="2E74B5" w:themeFill="accent1" w:themeFillShade="BF"/>
          </w:tcPr>
          <w:p w14:paraId="44B4BE0C" w14:textId="77777777" w:rsidR="00364E43" w:rsidRPr="00364E43" w:rsidRDefault="00364E43" w:rsidP="00D3539A">
            <w:pPr>
              <w:jc w:val="center"/>
              <w:rPr>
                <w:rFonts w:asciiTheme="minorHAnsi" w:hAnsiTheme="minorHAnsi" w:cstheme="minorHAnsi"/>
                <w:b/>
                <w:u w:val="single"/>
              </w:rPr>
            </w:pPr>
            <w:r w:rsidRPr="00364E43">
              <w:rPr>
                <w:rFonts w:asciiTheme="minorHAnsi" w:hAnsiTheme="minorHAnsi" w:cstheme="minorHAnsi"/>
                <w:b/>
                <w:color w:val="FFFFFF" w:themeColor="background1"/>
                <w:u w:val="single"/>
              </w:rPr>
              <w:t xml:space="preserve">Welcome to Reaction Engines Ltd   </w:t>
            </w:r>
          </w:p>
        </w:tc>
      </w:tr>
      <w:tr w:rsidR="00364E43" w14:paraId="01E36F0B" w14:textId="77777777" w:rsidTr="004D735F">
        <w:trPr>
          <w:trHeight w:val="2430"/>
        </w:trPr>
        <w:tc>
          <w:tcPr>
            <w:tcW w:w="9766" w:type="dxa"/>
          </w:tcPr>
          <w:p w14:paraId="2EEB9EB1" w14:textId="77777777" w:rsidR="00DB4A5E" w:rsidRDefault="00364E43" w:rsidP="00DB4A5E">
            <w:pPr>
              <w:rPr>
                <w:rFonts w:asciiTheme="minorHAnsi" w:hAnsiTheme="minorHAnsi" w:cstheme="minorHAnsi"/>
              </w:rPr>
            </w:pPr>
            <w:r w:rsidRPr="00DB4A5E">
              <w:rPr>
                <w:rFonts w:asciiTheme="minorHAnsi" w:hAnsiTheme="minorHAnsi" w:cstheme="minorHAnsi"/>
              </w:rPr>
              <w:t xml:space="preserve">Thank you for your interest in working with Reaction Engines Ltd. </w:t>
            </w:r>
            <w:r w:rsidR="003C444B" w:rsidRPr="00DB4A5E">
              <w:rPr>
                <w:rFonts w:asciiTheme="minorHAnsi" w:hAnsiTheme="minorHAnsi" w:cstheme="minorHAnsi"/>
              </w:rPr>
              <w:t xml:space="preserve"> </w:t>
            </w:r>
          </w:p>
          <w:p w14:paraId="428737B0" w14:textId="331CAFF1" w:rsidR="00364E43" w:rsidRPr="00DB4A5E" w:rsidRDefault="00DB4A5E" w:rsidP="00DB4A5E">
            <w:pPr>
              <w:rPr>
                <w:rFonts w:asciiTheme="minorHAnsi" w:hAnsiTheme="minorHAnsi" w:cstheme="minorHAnsi"/>
              </w:rPr>
            </w:pPr>
            <w:r>
              <w:rPr>
                <w:rFonts w:asciiTheme="minorHAnsi" w:hAnsiTheme="minorHAnsi" w:cstheme="minorHAnsi"/>
              </w:rPr>
              <w:t xml:space="preserve">To help us add you </w:t>
            </w:r>
            <w:r w:rsidR="00A8724D">
              <w:rPr>
                <w:rFonts w:asciiTheme="minorHAnsi" w:hAnsiTheme="minorHAnsi" w:cstheme="minorHAnsi"/>
              </w:rPr>
              <w:t xml:space="preserve">to our approved </w:t>
            </w:r>
            <w:r w:rsidR="003C444B" w:rsidRPr="00DB4A5E">
              <w:rPr>
                <w:rFonts w:asciiTheme="minorHAnsi" w:hAnsiTheme="minorHAnsi" w:cstheme="minorHAnsi"/>
              </w:rPr>
              <w:t>supplier</w:t>
            </w:r>
            <w:r w:rsidR="00A8724D">
              <w:rPr>
                <w:rFonts w:asciiTheme="minorHAnsi" w:hAnsiTheme="minorHAnsi" w:cstheme="minorHAnsi"/>
              </w:rPr>
              <w:t xml:space="preserve"> list, </w:t>
            </w:r>
            <w:r w:rsidR="003C444B" w:rsidRPr="00DB4A5E">
              <w:rPr>
                <w:rFonts w:asciiTheme="minorHAnsi" w:hAnsiTheme="minorHAnsi" w:cstheme="minorHAnsi"/>
              </w:rPr>
              <w:t xml:space="preserve">we </w:t>
            </w:r>
            <w:r>
              <w:rPr>
                <w:rFonts w:asciiTheme="minorHAnsi" w:hAnsiTheme="minorHAnsi" w:cstheme="minorHAnsi"/>
              </w:rPr>
              <w:t xml:space="preserve">will </w:t>
            </w:r>
            <w:r w:rsidR="003C444B" w:rsidRPr="00DB4A5E">
              <w:rPr>
                <w:rFonts w:asciiTheme="minorHAnsi" w:hAnsiTheme="minorHAnsi" w:cstheme="minorHAnsi"/>
              </w:rPr>
              <w:t xml:space="preserve">require </w:t>
            </w:r>
            <w:r>
              <w:rPr>
                <w:rFonts w:asciiTheme="minorHAnsi" w:hAnsiTheme="minorHAnsi" w:cstheme="minorHAnsi"/>
              </w:rPr>
              <w:t>some further details outlined in this document</w:t>
            </w:r>
            <w:r w:rsidR="003C444B" w:rsidRPr="00DB4A5E">
              <w:rPr>
                <w:rFonts w:asciiTheme="minorHAnsi" w:hAnsiTheme="minorHAnsi" w:cstheme="minorHAnsi"/>
              </w:rPr>
              <w:t>.</w:t>
            </w:r>
          </w:p>
          <w:p w14:paraId="58703380" w14:textId="77777777" w:rsidR="00364E43" w:rsidRPr="00364E43" w:rsidRDefault="00364E43" w:rsidP="00DB4A5E">
            <w:pPr>
              <w:jc w:val="center"/>
              <w:rPr>
                <w:rFonts w:asciiTheme="minorHAnsi" w:hAnsiTheme="minorHAnsi" w:cstheme="minorHAnsi"/>
              </w:rPr>
            </w:pPr>
          </w:p>
          <w:p w14:paraId="6374AA29" w14:textId="1D3142CF" w:rsidR="00364E43" w:rsidRPr="00364E43" w:rsidRDefault="003C444B" w:rsidP="00DB4A5E">
            <w:pPr>
              <w:rPr>
                <w:rFonts w:asciiTheme="minorHAnsi" w:hAnsiTheme="minorHAnsi" w:cstheme="minorHAnsi"/>
              </w:rPr>
            </w:pPr>
            <w:r>
              <w:rPr>
                <w:rFonts w:asciiTheme="minorHAnsi" w:hAnsiTheme="minorHAnsi" w:cstheme="minorHAnsi"/>
              </w:rPr>
              <w:t>We</w:t>
            </w:r>
            <w:r w:rsidR="00364E43" w:rsidRPr="00364E43">
              <w:rPr>
                <w:rFonts w:asciiTheme="minorHAnsi" w:hAnsiTheme="minorHAnsi" w:cstheme="minorHAnsi"/>
              </w:rPr>
              <w:t xml:space="preserve"> have listed </w:t>
            </w:r>
            <w:r w:rsidR="00DB4A5E">
              <w:rPr>
                <w:rFonts w:asciiTheme="minorHAnsi" w:hAnsiTheme="minorHAnsi" w:cstheme="minorHAnsi"/>
              </w:rPr>
              <w:t xml:space="preserve">below </w:t>
            </w:r>
            <w:r w:rsidR="00364E43" w:rsidRPr="00364E43">
              <w:rPr>
                <w:rFonts w:asciiTheme="minorHAnsi" w:hAnsiTheme="minorHAnsi" w:cstheme="minorHAnsi"/>
              </w:rPr>
              <w:t>the details</w:t>
            </w:r>
            <w:r>
              <w:rPr>
                <w:rFonts w:asciiTheme="minorHAnsi" w:hAnsiTheme="minorHAnsi" w:cstheme="minorHAnsi"/>
              </w:rPr>
              <w:t xml:space="preserve"> </w:t>
            </w:r>
            <w:r w:rsidR="00364E43" w:rsidRPr="00364E43">
              <w:rPr>
                <w:rFonts w:asciiTheme="minorHAnsi" w:hAnsiTheme="minorHAnsi" w:cstheme="minorHAnsi"/>
              </w:rPr>
              <w:t xml:space="preserve">required </w:t>
            </w:r>
            <w:r>
              <w:rPr>
                <w:rFonts w:asciiTheme="minorHAnsi" w:hAnsiTheme="minorHAnsi" w:cstheme="minorHAnsi"/>
              </w:rPr>
              <w:t xml:space="preserve">to </w:t>
            </w:r>
            <w:r w:rsidR="00364E43" w:rsidRPr="00364E43">
              <w:rPr>
                <w:rFonts w:asciiTheme="minorHAnsi" w:hAnsiTheme="minorHAnsi" w:cstheme="minorHAnsi"/>
              </w:rPr>
              <w:t>start the onboarding process and a helpful check list:</w:t>
            </w:r>
          </w:p>
          <w:p w14:paraId="0DB0DFFB" w14:textId="77777777" w:rsidR="00364E43" w:rsidRPr="00364E43" w:rsidRDefault="00364E43" w:rsidP="00DB4A5E">
            <w:pPr>
              <w:jc w:val="center"/>
              <w:rPr>
                <w:rFonts w:asciiTheme="minorHAnsi" w:hAnsiTheme="minorHAnsi" w:cstheme="minorHAnsi"/>
              </w:rPr>
            </w:pPr>
          </w:p>
          <w:p w14:paraId="558D680A" w14:textId="1EC1158C" w:rsidR="00364E43" w:rsidRPr="00364E43" w:rsidRDefault="00364E43" w:rsidP="00DB4A5E">
            <w:pPr>
              <w:pStyle w:val="ListParagraph"/>
              <w:numPr>
                <w:ilvl w:val="0"/>
                <w:numId w:val="1"/>
              </w:numPr>
              <w:rPr>
                <w:rFonts w:asciiTheme="minorHAnsi" w:hAnsiTheme="minorHAnsi" w:cstheme="minorHAnsi"/>
              </w:rPr>
            </w:pPr>
            <w:r w:rsidRPr="00364E43">
              <w:rPr>
                <w:rFonts w:asciiTheme="minorHAnsi" w:hAnsiTheme="minorHAnsi" w:cstheme="minorHAnsi"/>
              </w:rPr>
              <w:t>You are required to agree payment terms</w:t>
            </w:r>
            <w:r w:rsidR="003C444B">
              <w:rPr>
                <w:rFonts w:asciiTheme="minorHAnsi" w:hAnsiTheme="minorHAnsi" w:cstheme="minorHAnsi"/>
              </w:rPr>
              <w:t xml:space="preserve"> listed below</w:t>
            </w:r>
            <w:r w:rsidRPr="00364E43">
              <w:rPr>
                <w:rFonts w:asciiTheme="minorHAnsi" w:hAnsiTheme="minorHAnsi" w:cstheme="minorHAnsi"/>
              </w:rPr>
              <w:t>.</w:t>
            </w:r>
          </w:p>
          <w:p w14:paraId="2CDD28E4" w14:textId="70646B48" w:rsidR="00364E43" w:rsidRPr="00364E43" w:rsidRDefault="00364E43" w:rsidP="00DB4A5E">
            <w:pPr>
              <w:pStyle w:val="ListParagraph"/>
              <w:numPr>
                <w:ilvl w:val="0"/>
                <w:numId w:val="1"/>
              </w:numPr>
              <w:rPr>
                <w:rFonts w:asciiTheme="minorHAnsi" w:hAnsiTheme="minorHAnsi" w:cstheme="minorHAnsi"/>
              </w:rPr>
            </w:pPr>
            <w:r w:rsidRPr="00364E43">
              <w:rPr>
                <w:rFonts w:asciiTheme="minorHAnsi" w:hAnsiTheme="minorHAnsi" w:cstheme="minorHAnsi"/>
              </w:rPr>
              <w:t>You must provide your bank details on letter headed paper, signed by an authorised signatory.</w:t>
            </w:r>
          </w:p>
          <w:p w14:paraId="4CAC1D0E" w14:textId="706DFB19" w:rsidR="00364E43" w:rsidRPr="003C444B" w:rsidRDefault="00364E43" w:rsidP="00DB4A5E">
            <w:pPr>
              <w:pStyle w:val="ListParagraph"/>
              <w:numPr>
                <w:ilvl w:val="0"/>
                <w:numId w:val="1"/>
              </w:numPr>
              <w:rPr>
                <w:rFonts w:asciiTheme="minorHAnsi" w:hAnsiTheme="minorHAnsi" w:cstheme="minorHAnsi"/>
              </w:rPr>
            </w:pPr>
            <w:r w:rsidRPr="00364E43">
              <w:rPr>
                <w:rFonts w:asciiTheme="minorHAnsi" w:hAnsiTheme="minorHAnsi" w:cstheme="minorHAnsi"/>
              </w:rPr>
              <w:t xml:space="preserve">You </w:t>
            </w:r>
            <w:r w:rsidR="003C444B">
              <w:rPr>
                <w:rFonts w:asciiTheme="minorHAnsi" w:hAnsiTheme="minorHAnsi" w:cstheme="minorHAnsi"/>
              </w:rPr>
              <w:t>will be required to review and sign our NDA; this shall be issued once we have the below details.</w:t>
            </w:r>
          </w:p>
        </w:tc>
      </w:tr>
    </w:tbl>
    <w:tbl>
      <w:tblPr>
        <w:tblStyle w:val="TableGrid"/>
        <w:tblpPr w:leftFromText="180" w:rightFromText="180" w:vertAnchor="text" w:horzAnchor="margin" w:tblpX="-147" w:tblpY="679"/>
        <w:tblW w:w="9597" w:type="dxa"/>
        <w:tblLook w:val="04A0" w:firstRow="1" w:lastRow="0" w:firstColumn="1" w:lastColumn="0" w:noHBand="0" w:noVBand="1"/>
      </w:tblPr>
      <w:tblGrid>
        <w:gridCol w:w="4390"/>
        <w:gridCol w:w="5207"/>
      </w:tblGrid>
      <w:tr w:rsidR="00364E43" w:rsidRPr="00364E43" w14:paraId="6D6A3F00" w14:textId="77777777" w:rsidTr="004D735F">
        <w:trPr>
          <w:trHeight w:val="472"/>
        </w:trPr>
        <w:tc>
          <w:tcPr>
            <w:tcW w:w="4390" w:type="dxa"/>
            <w:shd w:val="clear" w:color="auto" w:fill="2E74B5" w:themeFill="accent1" w:themeFillShade="BF"/>
          </w:tcPr>
          <w:p w14:paraId="0D279B04" w14:textId="77777777" w:rsidR="00364E43" w:rsidRPr="00364E43" w:rsidRDefault="00364E43"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 xml:space="preserve">Full Company Name: </w:t>
            </w:r>
          </w:p>
          <w:p w14:paraId="4372ADC4" w14:textId="77777777" w:rsidR="00364E43" w:rsidRPr="00364E43" w:rsidRDefault="00364E43" w:rsidP="004D735F">
            <w:pPr>
              <w:rPr>
                <w:rFonts w:asciiTheme="minorHAnsi" w:hAnsiTheme="minorHAnsi" w:cstheme="minorHAnsi"/>
                <w:b/>
                <w:color w:val="FFFFFF" w:themeColor="background1"/>
                <w:u w:val="single"/>
              </w:rPr>
            </w:pPr>
          </w:p>
        </w:tc>
        <w:tc>
          <w:tcPr>
            <w:tcW w:w="5207" w:type="dxa"/>
          </w:tcPr>
          <w:p w14:paraId="21810359" w14:textId="77777777" w:rsidR="00364E43" w:rsidRPr="00364E43" w:rsidRDefault="00364E43" w:rsidP="004D735F">
            <w:pPr>
              <w:rPr>
                <w:rFonts w:asciiTheme="minorHAnsi" w:hAnsiTheme="minorHAnsi" w:cstheme="minorHAnsi"/>
                <w:b/>
                <w:u w:val="single"/>
              </w:rPr>
            </w:pPr>
          </w:p>
        </w:tc>
      </w:tr>
      <w:tr w:rsidR="00364E43" w:rsidRPr="00364E43" w14:paraId="70ADFC23" w14:textId="77777777" w:rsidTr="004D735F">
        <w:trPr>
          <w:trHeight w:val="691"/>
        </w:trPr>
        <w:tc>
          <w:tcPr>
            <w:tcW w:w="4390" w:type="dxa"/>
            <w:shd w:val="clear" w:color="auto" w:fill="2E74B5" w:themeFill="accent1" w:themeFillShade="BF"/>
          </w:tcPr>
          <w:p w14:paraId="1FFFE2C1" w14:textId="77777777" w:rsidR="00364E43" w:rsidRPr="00364E43" w:rsidRDefault="00364E43"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 xml:space="preserve">Account managers name and details: </w:t>
            </w:r>
          </w:p>
        </w:tc>
        <w:tc>
          <w:tcPr>
            <w:tcW w:w="5207" w:type="dxa"/>
          </w:tcPr>
          <w:p w14:paraId="36AAD46A" w14:textId="77777777" w:rsidR="00364E43" w:rsidRPr="00364E43" w:rsidRDefault="00364E43" w:rsidP="004D735F">
            <w:pPr>
              <w:rPr>
                <w:rFonts w:asciiTheme="minorHAnsi" w:hAnsiTheme="minorHAnsi" w:cstheme="minorHAnsi"/>
                <w:bCs/>
              </w:rPr>
            </w:pPr>
            <w:r w:rsidRPr="00364E43">
              <w:rPr>
                <w:rFonts w:asciiTheme="minorHAnsi" w:hAnsiTheme="minorHAnsi" w:cstheme="minorHAnsi"/>
                <w:bCs/>
              </w:rPr>
              <w:t xml:space="preserve">Name: </w:t>
            </w:r>
          </w:p>
          <w:p w14:paraId="52A3B93A" w14:textId="77777777" w:rsidR="00364E43" w:rsidRPr="00364E43" w:rsidRDefault="00364E43" w:rsidP="004D735F">
            <w:pPr>
              <w:rPr>
                <w:rFonts w:asciiTheme="minorHAnsi" w:hAnsiTheme="minorHAnsi" w:cstheme="minorHAnsi"/>
                <w:bCs/>
              </w:rPr>
            </w:pPr>
            <w:r w:rsidRPr="00364E43">
              <w:rPr>
                <w:rFonts w:asciiTheme="minorHAnsi" w:hAnsiTheme="minorHAnsi" w:cstheme="minorHAnsi"/>
                <w:bCs/>
              </w:rPr>
              <w:t xml:space="preserve">Email: </w:t>
            </w:r>
          </w:p>
          <w:p w14:paraId="6E05D44A" w14:textId="77777777" w:rsidR="00364E43" w:rsidRPr="00364E43" w:rsidRDefault="00364E43" w:rsidP="004D735F">
            <w:pPr>
              <w:rPr>
                <w:rFonts w:asciiTheme="minorHAnsi" w:hAnsiTheme="minorHAnsi" w:cstheme="minorHAnsi"/>
                <w:bCs/>
              </w:rPr>
            </w:pPr>
            <w:r w:rsidRPr="00364E43">
              <w:rPr>
                <w:rFonts w:asciiTheme="minorHAnsi" w:hAnsiTheme="minorHAnsi" w:cstheme="minorHAnsi"/>
                <w:bCs/>
              </w:rPr>
              <w:t xml:space="preserve">Number: </w:t>
            </w:r>
          </w:p>
        </w:tc>
      </w:tr>
      <w:tr w:rsidR="00CE6FE6" w:rsidRPr="00364E43" w14:paraId="42D26B90" w14:textId="77777777" w:rsidTr="004D735F">
        <w:trPr>
          <w:trHeight w:val="601"/>
        </w:trPr>
        <w:tc>
          <w:tcPr>
            <w:tcW w:w="4390" w:type="dxa"/>
            <w:shd w:val="clear" w:color="auto" w:fill="2E74B5" w:themeFill="accent1" w:themeFillShade="BF"/>
          </w:tcPr>
          <w:p w14:paraId="716C450C" w14:textId="77777777" w:rsidR="00CE6FE6" w:rsidRPr="00364E43" w:rsidRDefault="00CE6FE6"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 xml:space="preserve">Registered Company Address: </w:t>
            </w:r>
          </w:p>
          <w:p w14:paraId="10277D25" w14:textId="77777777" w:rsidR="00CE6FE6" w:rsidRPr="00364E43" w:rsidRDefault="00CE6FE6" w:rsidP="004D735F">
            <w:pPr>
              <w:rPr>
                <w:rFonts w:cstheme="minorHAnsi"/>
                <w:color w:val="FFFFFF" w:themeColor="background1"/>
              </w:rPr>
            </w:pPr>
          </w:p>
        </w:tc>
        <w:tc>
          <w:tcPr>
            <w:tcW w:w="5207" w:type="dxa"/>
          </w:tcPr>
          <w:p w14:paraId="55F8BF5E" w14:textId="77777777" w:rsidR="00CE6FE6" w:rsidRPr="00364E43" w:rsidRDefault="00CE6FE6" w:rsidP="004D735F">
            <w:pPr>
              <w:rPr>
                <w:rFonts w:cstheme="minorHAnsi"/>
                <w:bCs/>
              </w:rPr>
            </w:pPr>
          </w:p>
        </w:tc>
      </w:tr>
      <w:tr w:rsidR="008E1D63" w:rsidRPr="00364E43" w14:paraId="6911C047" w14:textId="77777777" w:rsidTr="004D735F">
        <w:trPr>
          <w:trHeight w:val="472"/>
        </w:trPr>
        <w:tc>
          <w:tcPr>
            <w:tcW w:w="4390" w:type="dxa"/>
            <w:shd w:val="clear" w:color="auto" w:fill="2E74B5" w:themeFill="accent1" w:themeFillShade="BF"/>
          </w:tcPr>
          <w:p w14:paraId="54590397" w14:textId="77777777" w:rsidR="008E1D63" w:rsidRPr="00364E43" w:rsidRDefault="008E1D63"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 xml:space="preserve">Manufacturing Address (If different): </w:t>
            </w:r>
          </w:p>
          <w:p w14:paraId="75EB9C2E" w14:textId="77777777" w:rsidR="008E1D63" w:rsidRPr="00364E43" w:rsidRDefault="008E1D63" w:rsidP="004D735F">
            <w:pPr>
              <w:rPr>
                <w:rFonts w:asciiTheme="minorHAnsi" w:hAnsiTheme="minorHAnsi" w:cstheme="minorHAnsi"/>
                <w:color w:val="FFFFFF" w:themeColor="background1"/>
              </w:rPr>
            </w:pPr>
          </w:p>
        </w:tc>
        <w:tc>
          <w:tcPr>
            <w:tcW w:w="5207" w:type="dxa"/>
          </w:tcPr>
          <w:p w14:paraId="6AD3993A" w14:textId="77777777" w:rsidR="008E1D63" w:rsidRPr="00364E43" w:rsidRDefault="008E1D63" w:rsidP="004D735F">
            <w:pPr>
              <w:rPr>
                <w:rFonts w:asciiTheme="minorHAnsi" w:hAnsiTheme="minorHAnsi" w:cstheme="minorHAnsi"/>
                <w:b/>
                <w:u w:val="single"/>
              </w:rPr>
            </w:pPr>
          </w:p>
          <w:p w14:paraId="52AA4479" w14:textId="77777777" w:rsidR="008E1D63" w:rsidRPr="00364E43" w:rsidRDefault="008E1D63" w:rsidP="004D735F">
            <w:pPr>
              <w:rPr>
                <w:rFonts w:asciiTheme="minorHAnsi" w:hAnsiTheme="minorHAnsi" w:cstheme="minorHAnsi"/>
                <w:b/>
                <w:u w:val="single"/>
              </w:rPr>
            </w:pPr>
          </w:p>
        </w:tc>
      </w:tr>
      <w:tr w:rsidR="00CE6FE6" w:rsidRPr="00364E43" w14:paraId="1AA70630" w14:textId="77777777" w:rsidTr="004D735F">
        <w:trPr>
          <w:trHeight w:val="472"/>
        </w:trPr>
        <w:tc>
          <w:tcPr>
            <w:tcW w:w="4390" w:type="dxa"/>
            <w:shd w:val="clear" w:color="auto" w:fill="2E74B5" w:themeFill="accent1" w:themeFillShade="BF"/>
          </w:tcPr>
          <w:p w14:paraId="106352FD" w14:textId="77777777" w:rsidR="00CE6FE6" w:rsidRPr="00364E43" w:rsidRDefault="00CE6FE6"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Invoicing Address (If different):</w:t>
            </w:r>
          </w:p>
          <w:p w14:paraId="712BE749" w14:textId="77777777" w:rsidR="00CE6FE6" w:rsidRPr="00364E43" w:rsidRDefault="00CE6FE6" w:rsidP="004D735F">
            <w:pPr>
              <w:rPr>
                <w:rFonts w:cstheme="minorHAnsi"/>
                <w:color w:val="FFFFFF" w:themeColor="background1"/>
              </w:rPr>
            </w:pPr>
          </w:p>
        </w:tc>
        <w:tc>
          <w:tcPr>
            <w:tcW w:w="5207" w:type="dxa"/>
          </w:tcPr>
          <w:p w14:paraId="3C54C219" w14:textId="77777777" w:rsidR="00CE6FE6" w:rsidRPr="00364E43" w:rsidRDefault="00CE6FE6" w:rsidP="004D735F">
            <w:pPr>
              <w:rPr>
                <w:rFonts w:cstheme="minorHAnsi"/>
                <w:b/>
                <w:u w:val="single"/>
              </w:rPr>
            </w:pPr>
          </w:p>
        </w:tc>
      </w:tr>
      <w:tr w:rsidR="00CE6FE6" w:rsidRPr="00364E43" w14:paraId="30A59795" w14:textId="77777777" w:rsidTr="004D735F">
        <w:trPr>
          <w:trHeight w:val="350"/>
        </w:trPr>
        <w:tc>
          <w:tcPr>
            <w:tcW w:w="4390" w:type="dxa"/>
            <w:shd w:val="clear" w:color="auto" w:fill="2E74B5" w:themeFill="accent1" w:themeFillShade="BF"/>
          </w:tcPr>
          <w:p w14:paraId="7B562087" w14:textId="154D435D" w:rsidR="00CE6FE6" w:rsidRPr="00364E43" w:rsidRDefault="00CE6FE6" w:rsidP="004D735F">
            <w:pPr>
              <w:rPr>
                <w:rFonts w:cstheme="minorHAnsi"/>
                <w:color w:val="FFFFFF" w:themeColor="background1"/>
              </w:rPr>
            </w:pPr>
            <w:r w:rsidRPr="00364E43">
              <w:rPr>
                <w:rFonts w:asciiTheme="minorHAnsi" w:hAnsiTheme="minorHAnsi" w:cstheme="minorHAnsi"/>
                <w:color w:val="FFFFFF" w:themeColor="background1"/>
              </w:rPr>
              <w:t>Invoice currency used:</w:t>
            </w:r>
          </w:p>
        </w:tc>
        <w:tc>
          <w:tcPr>
            <w:tcW w:w="5207" w:type="dxa"/>
          </w:tcPr>
          <w:p w14:paraId="322AD7CD" w14:textId="77777777" w:rsidR="00CE6FE6" w:rsidRPr="00364E43" w:rsidRDefault="00CE6FE6" w:rsidP="004D735F">
            <w:pPr>
              <w:rPr>
                <w:rFonts w:cstheme="minorHAnsi"/>
                <w:bCs/>
              </w:rPr>
            </w:pPr>
          </w:p>
        </w:tc>
      </w:tr>
      <w:tr w:rsidR="00CE6FE6" w:rsidRPr="00364E43" w14:paraId="4B013C68" w14:textId="77777777" w:rsidTr="004D735F">
        <w:trPr>
          <w:trHeight w:val="703"/>
        </w:trPr>
        <w:tc>
          <w:tcPr>
            <w:tcW w:w="4390" w:type="dxa"/>
            <w:shd w:val="clear" w:color="auto" w:fill="2E74B5" w:themeFill="accent1" w:themeFillShade="BF"/>
          </w:tcPr>
          <w:p w14:paraId="77B2648C" w14:textId="56A78919" w:rsidR="00CE6FE6" w:rsidRPr="00364E43" w:rsidRDefault="00CE6FE6" w:rsidP="004D735F">
            <w:pPr>
              <w:rPr>
                <w:rFonts w:cstheme="minorHAnsi"/>
                <w:color w:val="FFFFFF" w:themeColor="background1"/>
              </w:rPr>
            </w:pPr>
            <w:r w:rsidRPr="00DB4A5E">
              <w:rPr>
                <w:rFonts w:asciiTheme="minorHAnsi" w:hAnsiTheme="minorHAnsi" w:cstheme="minorHAnsi"/>
                <w:color w:val="FFFFFF" w:themeColor="background1"/>
              </w:rPr>
              <w:t xml:space="preserve">Technical contact: </w:t>
            </w:r>
          </w:p>
        </w:tc>
        <w:tc>
          <w:tcPr>
            <w:tcW w:w="5207" w:type="dxa"/>
          </w:tcPr>
          <w:p w14:paraId="143B5498" w14:textId="77777777" w:rsidR="00CE6FE6" w:rsidRPr="00364E43" w:rsidRDefault="00CE6FE6" w:rsidP="004D735F">
            <w:pPr>
              <w:rPr>
                <w:rFonts w:asciiTheme="minorHAnsi" w:hAnsiTheme="minorHAnsi" w:cstheme="minorHAnsi"/>
                <w:bCs/>
              </w:rPr>
            </w:pPr>
            <w:r w:rsidRPr="00364E43">
              <w:rPr>
                <w:rFonts w:asciiTheme="minorHAnsi" w:hAnsiTheme="minorHAnsi" w:cstheme="minorHAnsi"/>
                <w:bCs/>
              </w:rPr>
              <w:t xml:space="preserve">Name: </w:t>
            </w:r>
          </w:p>
          <w:p w14:paraId="43290823" w14:textId="77777777" w:rsidR="00CE6FE6" w:rsidRPr="00364E43" w:rsidRDefault="00CE6FE6" w:rsidP="004D735F">
            <w:pPr>
              <w:rPr>
                <w:rFonts w:asciiTheme="minorHAnsi" w:hAnsiTheme="minorHAnsi" w:cstheme="minorHAnsi"/>
                <w:bCs/>
              </w:rPr>
            </w:pPr>
            <w:r w:rsidRPr="00364E43">
              <w:rPr>
                <w:rFonts w:asciiTheme="minorHAnsi" w:hAnsiTheme="minorHAnsi" w:cstheme="minorHAnsi"/>
                <w:bCs/>
              </w:rPr>
              <w:t xml:space="preserve">Email: </w:t>
            </w:r>
          </w:p>
          <w:p w14:paraId="11C844BA" w14:textId="1829F40B" w:rsidR="00CE6FE6" w:rsidRPr="00364E43" w:rsidRDefault="00CE6FE6" w:rsidP="004D735F">
            <w:pPr>
              <w:rPr>
                <w:rFonts w:cstheme="minorHAnsi"/>
                <w:bCs/>
              </w:rPr>
            </w:pPr>
            <w:r w:rsidRPr="00364E43">
              <w:rPr>
                <w:rFonts w:asciiTheme="minorHAnsi" w:hAnsiTheme="minorHAnsi" w:cstheme="minorHAnsi"/>
                <w:bCs/>
              </w:rPr>
              <w:t>Number:</w:t>
            </w:r>
          </w:p>
        </w:tc>
      </w:tr>
      <w:tr w:rsidR="00CE6FE6" w:rsidRPr="00364E43" w14:paraId="749F28B4" w14:textId="77777777" w:rsidTr="004D735F">
        <w:trPr>
          <w:trHeight w:val="703"/>
        </w:trPr>
        <w:tc>
          <w:tcPr>
            <w:tcW w:w="4390" w:type="dxa"/>
            <w:shd w:val="clear" w:color="auto" w:fill="2E74B5" w:themeFill="accent1" w:themeFillShade="BF"/>
          </w:tcPr>
          <w:p w14:paraId="7BDA40A1" w14:textId="77777777" w:rsidR="00CE6FE6" w:rsidRPr="00364E43" w:rsidRDefault="00CE6FE6"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Financial contact:</w:t>
            </w:r>
          </w:p>
        </w:tc>
        <w:tc>
          <w:tcPr>
            <w:tcW w:w="5207" w:type="dxa"/>
          </w:tcPr>
          <w:p w14:paraId="7EEE5DB1" w14:textId="77777777" w:rsidR="00CE6FE6" w:rsidRPr="00364E43" w:rsidRDefault="00CE6FE6" w:rsidP="004D735F">
            <w:pPr>
              <w:rPr>
                <w:rFonts w:asciiTheme="minorHAnsi" w:hAnsiTheme="minorHAnsi" w:cstheme="minorHAnsi"/>
                <w:bCs/>
              </w:rPr>
            </w:pPr>
            <w:r w:rsidRPr="00364E43">
              <w:rPr>
                <w:rFonts w:asciiTheme="minorHAnsi" w:hAnsiTheme="minorHAnsi" w:cstheme="minorHAnsi"/>
                <w:bCs/>
              </w:rPr>
              <w:t xml:space="preserve">Name: </w:t>
            </w:r>
          </w:p>
          <w:p w14:paraId="198D3D39" w14:textId="77777777" w:rsidR="00CE6FE6" w:rsidRPr="00364E43" w:rsidRDefault="00CE6FE6" w:rsidP="004D735F">
            <w:pPr>
              <w:rPr>
                <w:rFonts w:asciiTheme="minorHAnsi" w:hAnsiTheme="minorHAnsi" w:cstheme="minorHAnsi"/>
                <w:bCs/>
              </w:rPr>
            </w:pPr>
            <w:r w:rsidRPr="00364E43">
              <w:rPr>
                <w:rFonts w:asciiTheme="minorHAnsi" w:hAnsiTheme="minorHAnsi" w:cstheme="minorHAnsi"/>
                <w:bCs/>
              </w:rPr>
              <w:t xml:space="preserve">Email: </w:t>
            </w:r>
          </w:p>
          <w:p w14:paraId="5A72792A" w14:textId="77777777" w:rsidR="00CE6FE6" w:rsidRPr="00364E43" w:rsidRDefault="00CE6FE6" w:rsidP="004D735F">
            <w:pPr>
              <w:rPr>
                <w:rFonts w:asciiTheme="minorHAnsi" w:hAnsiTheme="minorHAnsi" w:cstheme="minorHAnsi"/>
                <w:bCs/>
              </w:rPr>
            </w:pPr>
            <w:r w:rsidRPr="00364E43">
              <w:rPr>
                <w:rFonts w:asciiTheme="minorHAnsi" w:hAnsiTheme="minorHAnsi" w:cstheme="minorHAnsi"/>
                <w:bCs/>
              </w:rPr>
              <w:t>Number:</w:t>
            </w:r>
          </w:p>
        </w:tc>
      </w:tr>
      <w:tr w:rsidR="00CE6FE6" w:rsidRPr="00364E43" w14:paraId="4B38BE7D" w14:textId="77777777" w:rsidTr="004D735F">
        <w:trPr>
          <w:trHeight w:val="317"/>
        </w:trPr>
        <w:tc>
          <w:tcPr>
            <w:tcW w:w="4390" w:type="dxa"/>
            <w:shd w:val="clear" w:color="auto" w:fill="2E74B5" w:themeFill="accent1" w:themeFillShade="BF"/>
          </w:tcPr>
          <w:p w14:paraId="6A7B62CE" w14:textId="77777777" w:rsidR="00CE6FE6" w:rsidRPr="00364E43" w:rsidRDefault="00CE6FE6"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Company Website:</w:t>
            </w:r>
          </w:p>
        </w:tc>
        <w:tc>
          <w:tcPr>
            <w:tcW w:w="5207" w:type="dxa"/>
          </w:tcPr>
          <w:p w14:paraId="1A8A6B07" w14:textId="77777777" w:rsidR="00CE6FE6" w:rsidRPr="00364E43" w:rsidRDefault="00CE6FE6" w:rsidP="004D735F">
            <w:pPr>
              <w:rPr>
                <w:rFonts w:asciiTheme="minorHAnsi" w:hAnsiTheme="minorHAnsi" w:cstheme="minorHAnsi"/>
                <w:b/>
                <w:u w:val="single"/>
              </w:rPr>
            </w:pPr>
          </w:p>
        </w:tc>
      </w:tr>
      <w:tr w:rsidR="00CE6FE6" w:rsidRPr="00364E43" w14:paraId="40D6D3DC" w14:textId="77777777" w:rsidTr="004D735F">
        <w:trPr>
          <w:trHeight w:val="348"/>
        </w:trPr>
        <w:tc>
          <w:tcPr>
            <w:tcW w:w="4390" w:type="dxa"/>
            <w:shd w:val="clear" w:color="auto" w:fill="2E74B5" w:themeFill="accent1" w:themeFillShade="BF"/>
          </w:tcPr>
          <w:p w14:paraId="5AF09E2C" w14:textId="77777777" w:rsidR="00CE6FE6" w:rsidRPr="00364E43" w:rsidRDefault="00CE6FE6" w:rsidP="004D735F">
            <w:pPr>
              <w:rPr>
                <w:rFonts w:asciiTheme="minorHAnsi" w:hAnsiTheme="minorHAnsi" w:cstheme="minorHAnsi"/>
                <w:color w:val="FFFFFF" w:themeColor="background1"/>
              </w:rPr>
            </w:pPr>
            <w:r w:rsidRPr="00364E43">
              <w:rPr>
                <w:rFonts w:asciiTheme="minorHAnsi" w:hAnsiTheme="minorHAnsi" w:cstheme="minorHAnsi"/>
                <w:color w:val="FFFFFF" w:themeColor="background1"/>
              </w:rPr>
              <w:t xml:space="preserve">VAT Number: </w:t>
            </w:r>
          </w:p>
        </w:tc>
        <w:tc>
          <w:tcPr>
            <w:tcW w:w="5207" w:type="dxa"/>
          </w:tcPr>
          <w:p w14:paraId="5BF0D2E0" w14:textId="77777777" w:rsidR="00CE6FE6" w:rsidRPr="00364E43" w:rsidRDefault="00CE6FE6" w:rsidP="004D735F">
            <w:pPr>
              <w:rPr>
                <w:rFonts w:asciiTheme="minorHAnsi" w:hAnsiTheme="minorHAnsi" w:cstheme="minorHAnsi"/>
                <w:b/>
                <w:u w:val="single"/>
              </w:rPr>
            </w:pPr>
          </w:p>
        </w:tc>
      </w:tr>
      <w:tr w:rsidR="00CE6FE6" w:rsidRPr="00364E43" w14:paraId="0D32E09C" w14:textId="77777777" w:rsidTr="004D735F">
        <w:trPr>
          <w:trHeight w:val="395"/>
        </w:trPr>
        <w:tc>
          <w:tcPr>
            <w:tcW w:w="4390" w:type="dxa"/>
            <w:shd w:val="clear" w:color="auto" w:fill="2E74B5" w:themeFill="accent1" w:themeFillShade="BF"/>
          </w:tcPr>
          <w:p w14:paraId="0C8A7BC3" w14:textId="77777777" w:rsidR="00CE6FE6" w:rsidRPr="00364E43" w:rsidRDefault="00CE6FE6" w:rsidP="004D735F">
            <w:pPr>
              <w:rPr>
                <w:rFonts w:asciiTheme="minorHAnsi" w:hAnsiTheme="minorHAnsi" w:cstheme="minorHAnsi"/>
                <w:b/>
                <w:color w:val="FFFFFF" w:themeColor="background1"/>
                <w:u w:val="single"/>
              </w:rPr>
            </w:pPr>
            <w:r w:rsidRPr="00364E43">
              <w:rPr>
                <w:rFonts w:asciiTheme="minorHAnsi" w:hAnsiTheme="minorHAnsi" w:cstheme="minorHAnsi"/>
                <w:color w:val="FFFFFF" w:themeColor="background1"/>
              </w:rPr>
              <w:t xml:space="preserve">Company Registration Number: </w:t>
            </w:r>
          </w:p>
        </w:tc>
        <w:tc>
          <w:tcPr>
            <w:tcW w:w="5207" w:type="dxa"/>
          </w:tcPr>
          <w:p w14:paraId="37BA9D57" w14:textId="77777777" w:rsidR="00CE6FE6" w:rsidRPr="00364E43" w:rsidRDefault="00CE6FE6" w:rsidP="004D735F">
            <w:pPr>
              <w:rPr>
                <w:rFonts w:asciiTheme="minorHAnsi" w:hAnsiTheme="minorHAnsi" w:cstheme="minorHAnsi"/>
                <w:b/>
                <w:u w:val="single"/>
              </w:rPr>
            </w:pPr>
          </w:p>
        </w:tc>
      </w:tr>
      <w:tr w:rsidR="004D735F" w:rsidRPr="00364E43" w14:paraId="67FD06A5" w14:textId="77777777" w:rsidTr="004D735F">
        <w:trPr>
          <w:trHeight w:val="395"/>
        </w:trPr>
        <w:tc>
          <w:tcPr>
            <w:tcW w:w="4390" w:type="dxa"/>
            <w:shd w:val="clear" w:color="auto" w:fill="2E74B5" w:themeFill="accent1" w:themeFillShade="BF"/>
          </w:tcPr>
          <w:p w14:paraId="18ABB555" w14:textId="607B2E5C" w:rsidR="004D735F" w:rsidRPr="00364E43" w:rsidRDefault="004D735F" w:rsidP="004D735F">
            <w:pPr>
              <w:rPr>
                <w:rFonts w:cstheme="minorHAnsi"/>
                <w:color w:val="FFFFFF" w:themeColor="background1"/>
              </w:rPr>
            </w:pPr>
            <w:r w:rsidRPr="00364E43">
              <w:rPr>
                <w:rFonts w:asciiTheme="minorHAnsi" w:hAnsiTheme="minorHAnsi" w:cstheme="minorHAnsi"/>
                <w:color w:val="FFFFFF" w:themeColor="background1"/>
              </w:rPr>
              <w:t>Duns ID:</w:t>
            </w:r>
            <w:r>
              <w:rPr>
                <w:rFonts w:asciiTheme="minorHAnsi" w:hAnsiTheme="minorHAnsi" w:cstheme="minorHAnsi"/>
                <w:color w:val="FFFFFF" w:themeColor="background1"/>
              </w:rPr>
              <w:t xml:space="preserve"> </w:t>
            </w:r>
          </w:p>
        </w:tc>
        <w:tc>
          <w:tcPr>
            <w:tcW w:w="5207" w:type="dxa"/>
          </w:tcPr>
          <w:p w14:paraId="0E582E83" w14:textId="77777777" w:rsidR="004D735F" w:rsidRPr="00364E43" w:rsidRDefault="004D735F" w:rsidP="004D735F">
            <w:pPr>
              <w:rPr>
                <w:rFonts w:cstheme="minorHAnsi"/>
                <w:b/>
                <w:u w:val="single"/>
              </w:rPr>
            </w:pPr>
          </w:p>
        </w:tc>
      </w:tr>
      <w:tr w:rsidR="004D735F" w:rsidRPr="00364E43" w14:paraId="7A4BF7E9" w14:textId="77777777" w:rsidTr="004D735F">
        <w:trPr>
          <w:trHeight w:val="395"/>
        </w:trPr>
        <w:tc>
          <w:tcPr>
            <w:tcW w:w="4390" w:type="dxa"/>
            <w:shd w:val="clear" w:color="auto" w:fill="2E74B5" w:themeFill="accent1" w:themeFillShade="BF"/>
          </w:tcPr>
          <w:p w14:paraId="37303F1F" w14:textId="09BBA122" w:rsidR="004D735F" w:rsidRPr="00364E43" w:rsidRDefault="004D735F" w:rsidP="004D735F">
            <w:pPr>
              <w:rPr>
                <w:rFonts w:cstheme="minorHAnsi"/>
                <w:color w:val="FFFFFF" w:themeColor="background1"/>
              </w:rPr>
            </w:pPr>
            <w:r>
              <w:rPr>
                <w:rFonts w:asciiTheme="minorHAnsi" w:hAnsiTheme="minorHAnsi" w:cstheme="minorHAnsi"/>
                <w:color w:val="FFFFFF" w:themeColor="background1"/>
              </w:rPr>
              <w:t xml:space="preserve">Company ED&amp;I information (Delete as appropriate): </w:t>
            </w:r>
          </w:p>
        </w:tc>
        <w:tc>
          <w:tcPr>
            <w:tcW w:w="5207" w:type="dxa"/>
          </w:tcPr>
          <w:p w14:paraId="50F24B9F" w14:textId="68BE21FC" w:rsidR="004D735F" w:rsidRPr="004D735F" w:rsidRDefault="004D735F" w:rsidP="004D735F">
            <w:pPr>
              <w:rPr>
                <w:rFonts w:asciiTheme="minorHAnsi" w:hAnsiTheme="minorHAnsi" w:cstheme="minorHAnsi"/>
                <w:bCs/>
              </w:rPr>
            </w:pPr>
            <w:r w:rsidRPr="004D735F">
              <w:rPr>
                <w:rFonts w:asciiTheme="minorHAnsi" w:hAnsiTheme="minorHAnsi" w:cstheme="minorHAnsi"/>
                <w:bCs/>
              </w:rPr>
              <w:t>Company has a</w:t>
            </w:r>
            <w:r w:rsidRPr="004D735F">
              <w:rPr>
                <w:rFonts w:asciiTheme="minorHAnsi" w:hAnsiTheme="minorHAnsi" w:cstheme="minorHAnsi"/>
                <w:bCs/>
              </w:rPr>
              <w:t xml:space="preserve"> female owner or site leader</w:t>
            </w:r>
            <w:r w:rsidRPr="004D735F">
              <w:rPr>
                <w:rFonts w:asciiTheme="minorHAnsi" w:hAnsiTheme="minorHAnsi" w:cstheme="minorHAnsi"/>
                <w:bCs/>
              </w:rPr>
              <w:t xml:space="preserve"> / Company has a BAME owner or site leader</w:t>
            </w:r>
          </w:p>
        </w:tc>
      </w:tr>
      <w:tr w:rsidR="004D735F" w:rsidRPr="00364E43" w14:paraId="643EC0F6" w14:textId="77777777" w:rsidTr="004D735F">
        <w:trPr>
          <w:trHeight w:val="395"/>
        </w:trPr>
        <w:tc>
          <w:tcPr>
            <w:tcW w:w="4390" w:type="dxa"/>
            <w:shd w:val="clear" w:color="auto" w:fill="2E74B5" w:themeFill="accent1" w:themeFillShade="BF"/>
          </w:tcPr>
          <w:p w14:paraId="780E3F0B" w14:textId="34B7C98B" w:rsidR="004D735F" w:rsidRDefault="004D735F" w:rsidP="004D735F">
            <w:pPr>
              <w:rPr>
                <w:rFonts w:cstheme="minorHAnsi"/>
                <w:color w:val="FFFFFF" w:themeColor="background1"/>
              </w:rPr>
            </w:pPr>
            <w:r>
              <w:rPr>
                <w:rFonts w:asciiTheme="minorHAnsi" w:hAnsiTheme="minorHAnsi" w:cstheme="minorHAnsi"/>
                <w:color w:val="FFFFFF" w:themeColor="background1"/>
              </w:rPr>
              <w:t xml:space="preserve">Company is an SME: </w:t>
            </w:r>
          </w:p>
        </w:tc>
        <w:tc>
          <w:tcPr>
            <w:tcW w:w="5207" w:type="dxa"/>
          </w:tcPr>
          <w:p w14:paraId="559585E7" w14:textId="74BFC2AB" w:rsidR="004D735F" w:rsidRPr="004D735F" w:rsidRDefault="004D735F" w:rsidP="004D735F">
            <w:pPr>
              <w:rPr>
                <w:rFonts w:asciiTheme="minorHAnsi" w:hAnsiTheme="minorHAnsi" w:cstheme="minorHAnsi"/>
                <w:bCs/>
              </w:rPr>
            </w:pPr>
            <w:r w:rsidRPr="004D735F">
              <w:rPr>
                <w:rFonts w:asciiTheme="minorHAnsi" w:hAnsiTheme="minorHAnsi" w:cstheme="minorHAnsi"/>
                <w:bCs/>
              </w:rPr>
              <w:t>Yes / No</w:t>
            </w:r>
          </w:p>
        </w:tc>
      </w:tr>
      <w:tr w:rsidR="004D735F" w:rsidRPr="00364E43" w14:paraId="7B1135AA" w14:textId="77777777" w:rsidTr="004D735F">
        <w:trPr>
          <w:trHeight w:val="395"/>
        </w:trPr>
        <w:tc>
          <w:tcPr>
            <w:tcW w:w="4390" w:type="dxa"/>
            <w:shd w:val="clear" w:color="auto" w:fill="2E74B5" w:themeFill="accent1" w:themeFillShade="BF"/>
          </w:tcPr>
          <w:p w14:paraId="0FF2E436" w14:textId="42C5AE2D" w:rsidR="004D735F" w:rsidRPr="00364E43" w:rsidRDefault="004D735F" w:rsidP="004D735F">
            <w:pPr>
              <w:rPr>
                <w:rFonts w:cstheme="minorHAnsi"/>
                <w:color w:val="FFFFFF" w:themeColor="background1"/>
              </w:rPr>
            </w:pPr>
            <w:r>
              <w:rPr>
                <w:rFonts w:asciiTheme="minorHAnsi" w:hAnsiTheme="minorHAnsi" w:cstheme="minorHAnsi"/>
                <w:color w:val="FFFFFF" w:themeColor="background1"/>
              </w:rPr>
              <w:t xml:space="preserve">Company Operates an EMS: </w:t>
            </w:r>
          </w:p>
        </w:tc>
        <w:tc>
          <w:tcPr>
            <w:tcW w:w="5207" w:type="dxa"/>
          </w:tcPr>
          <w:p w14:paraId="74299A4B" w14:textId="72D2A2FB" w:rsidR="004D735F" w:rsidRPr="004D735F" w:rsidRDefault="004D735F" w:rsidP="004D735F">
            <w:pPr>
              <w:rPr>
                <w:rFonts w:asciiTheme="minorHAnsi" w:hAnsiTheme="minorHAnsi" w:cstheme="minorHAnsi"/>
                <w:bCs/>
              </w:rPr>
            </w:pPr>
            <w:r w:rsidRPr="004D735F">
              <w:rPr>
                <w:rFonts w:asciiTheme="minorHAnsi" w:hAnsiTheme="minorHAnsi" w:cstheme="minorHAnsi"/>
                <w:bCs/>
              </w:rPr>
              <w:t>Yes / No</w:t>
            </w:r>
          </w:p>
        </w:tc>
      </w:tr>
      <w:tr w:rsidR="00CE6FE6" w:rsidRPr="00364E43" w14:paraId="11C169DE" w14:textId="77777777" w:rsidTr="004D735F">
        <w:trPr>
          <w:trHeight w:val="348"/>
        </w:trPr>
        <w:tc>
          <w:tcPr>
            <w:tcW w:w="4390" w:type="dxa"/>
            <w:shd w:val="clear" w:color="auto" w:fill="2E74B5" w:themeFill="accent1" w:themeFillShade="BF"/>
          </w:tcPr>
          <w:p w14:paraId="73DF7784" w14:textId="097AB02F" w:rsidR="00CE6FE6" w:rsidRPr="00364E43" w:rsidRDefault="004D735F" w:rsidP="004D735F">
            <w:pPr>
              <w:rPr>
                <w:rFonts w:asciiTheme="minorHAnsi" w:hAnsiTheme="minorHAnsi" w:cstheme="minorHAnsi"/>
                <w:color w:val="FFFFFF" w:themeColor="background1"/>
              </w:rPr>
            </w:pPr>
            <w:r w:rsidRPr="004D735F">
              <w:rPr>
                <w:rFonts w:asciiTheme="minorHAnsi" w:hAnsiTheme="minorHAnsi" w:cstheme="minorHAnsi"/>
                <w:color w:val="FFFFFF" w:themeColor="background1"/>
              </w:rPr>
              <w:t>Supplier has dedicated Sustainability role/team</w:t>
            </w:r>
            <w:r w:rsidRPr="00364E43">
              <w:rPr>
                <w:rFonts w:asciiTheme="minorHAnsi" w:hAnsiTheme="minorHAnsi" w:cstheme="minorHAnsi"/>
                <w:color w:val="FFFFFF" w:themeColor="background1"/>
              </w:rPr>
              <w:t>:</w:t>
            </w:r>
          </w:p>
        </w:tc>
        <w:tc>
          <w:tcPr>
            <w:tcW w:w="5207" w:type="dxa"/>
          </w:tcPr>
          <w:p w14:paraId="5EF901A8" w14:textId="15C37524" w:rsidR="00CE6FE6" w:rsidRPr="00364E43" w:rsidRDefault="004D735F" w:rsidP="004D735F">
            <w:pPr>
              <w:rPr>
                <w:rFonts w:asciiTheme="minorHAnsi" w:hAnsiTheme="minorHAnsi" w:cstheme="minorHAnsi"/>
                <w:b/>
                <w:u w:val="single"/>
              </w:rPr>
            </w:pPr>
            <w:r w:rsidRPr="004D735F">
              <w:rPr>
                <w:rFonts w:asciiTheme="minorHAnsi" w:hAnsiTheme="minorHAnsi" w:cstheme="minorHAnsi"/>
                <w:bCs/>
              </w:rPr>
              <w:t>Yes / No</w:t>
            </w:r>
          </w:p>
        </w:tc>
      </w:tr>
    </w:tbl>
    <w:p w14:paraId="29680B36" w14:textId="77777777" w:rsidR="004D735F" w:rsidRDefault="004D735F"/>
    <w:p w14:paraId="12DCE65F" w14:textId="77777777" w:rsidR="004D735F" w:rsidRDefault="004D735F"/>
    <w:p w14:paraId="750A09AE" w14:textId="77777777" w:rsidR="004D735F" w:rsidRDefault="004D735F"/>
    <w:p w14:paraId="479B83CB" w14:textId="77777777" w:rsidR="004D735F" w:rsidRDefault="004D735F"/>
    <w:tbl>
      <w:tblPr>
        <w:tblStyle w:val="TableGrid"/>
        <w:tblW w:w="9640" w:type="dxa"/>
        <w:tblInd w:w="-147" w:type="dxa"/>
        <w:tblLook w:val="04A0" w:firstRow="1" w:lastRow="0" w:firstColumn="1" w:lastColumn="0" w:noHBand="0" w:noVBand="1"/>
      </w:tblPr>
      <w:tblGrid>
        <w:gridCol w:w="7284"/>
        <w:gridCol w:w="2356"/>
      </w:tblGrid>
      <w:tr w:rsidR="00364E43" w:rsidRPr="00364E43" w14:paraId="5408DE46" w14:textId="77777777" w:rsidTr="00364E43">
        <w:tc>
          <w:tcPr>
            <w:tcW w:w="7284" w:type="dxa"/>
            <w:shd w:val="clear" w:color="auto" w:fill="2E74B5" w:themeFill="accent1" w:themeFillShade="BF"/>
          </w:tcPr>
          <w:p w14:paraId="61C9B137" w14:textId="77777777" w:rsidR="00364E43" w:rsidRPr="00364E43" w:rsidRDefault="00364E43" w:rsidP="00D3539A">
            <w:pPr>
              <w:jc w:val="center"/>
              <w:rPr>
                <w:rFonts w:asciiTheme="minorHAnsi" w:hAnsiTheme="minorHAnsi" w:cstheme="minorHAnsi"/>
                <w:b/>
                <w:color w:val="FFFFFF" w:themeColor="background1"/>
                <w:u w:val="single"/>
              </w:rPr>
            </w:pPr>
            <w:r w:rsidRPr="00364E43">
              <w:rPr>
                <w:rFonts w:asciiTheme="minorHAnsi" w:hAnsiTheme="minorHAnsi" w:cstheme="minorHAnsi"/>
                <w:b/>
                <w:color w:val="FFFFFF" w:themeColor="background1"/>
                <w:u w:val="single"/>
              </w:rPr>
              <w:t xml:space="preserve">On Boarding Check List  </w:t>
            </w:r>
          </w:p>
        </w:tc>
        <w:tc>
          <w:tcPr>
            <w:tcW w:w="2356" w:type="dxa"/>
            <w:shd w:val="clear" w:color="auto" w:fill="2E74B5" w:themeFill="accent1" w:themeFillShade="BF"/>
          </w:tcPr>
          <w:p w14:paraId="11A0772E" w14:textId="77777777" w:rsidR="00364E43" w:rsidRPr="00364E43" w:rsidRDefault="00364E43" w:rsidP="00D3539A">
            <w:pPr>
              <w:jc w:val="center"/>
              <w:rPr>
                <w:rFonts w:asciiTheme="minorHAnsi" w:hAnsiTheme="minorHAnsi" w:cstheme="minorHAnsi"/>
                <w:b/>
                <w:color w:val="FFFFFF" w:themeColor="background1"/>
                <w:u w:val="single"/>
              </w:rPr>
            </w:pPr>
            <w:r w:rsidRPr="00364E43">
              <w:rPr>
                <w:rFonts w:asciiTheme="minorHAnsi" w:hAnsiTheme="minorHAnsi" w:cstheme="minorHAnsi"/>
                <w:b/>
                <w:color w:val="FFFFFF" w:themeColor="background1"/>
                <w:u w:val="single"/>
              </w:rPr>
              <w:t xml:space="preserve">Confirmed Y/N </w:t>
            </w:r>
          </w:p>
        </w:tc>
      </w:tr>
      <w:tr w:rsidR="00364E43" w:rsidRPr="00364E43" w14:paraId="180539A0" w14:textId="77777777" w:rsidTr="00364E43">
        <w:tc>
          <w:tcPr>
            <w:tcW w:w="7284" w:type="dxa"/>
          </w:tcPr>
          <w:p w14:paraId="734416F7" w14:textId="77777777" w:rsidR="00364E43" w:rsidRPr="00364E43" w:rsidRDefault="00364E43" w:rsidP="00D3539A">
            <w:pPr>
              <w:rPr>
                <w:rFonts w:asciiTheme="minorHAnsi" w:hAnsiTheme="minorHAnsi" w:cstheme="minorHAnsi"/>
              </w:rPr>
            </w:pPr>
            <w:r w:rsidRPr="00364E43">
              <w:rPr>
                <w:rFonts w:asciiTheme="minorHAnsi" w:hAnsiTheme="minorHAnsi" w:cstheme="minorHAnsi"/>
              </w:rPr>
              <w:t>REL Payment terms are 60 days from invoice, please confirm you agree to these terms</w:t>
            </w:r>
          </w:p>
        </w:tc>
        <w:tc>
          <w:tcPr>
            <w:tcW w:w="2356" w:type="dxa"/>
          </w:tcPr>
          <w:p w14:paraId="16320562" w14:textId="77777777" w:rsidR="00364E43" w:rsidRPr="00364E43" w:rsidRDefault="00364E43" w:rsidP="00D3539A">
            <w:pPr>
              <w:jc w:val="center"/>
              <w:rPr>
                <w:rFonts w:asciiTheme="minorHAnsi" w:hAnsiTheme="minorHAnsi" w:cstheme="minorHAnsi"/>
              </w:rPr>
            </w:pPr>
          </w:p>
        </w:tc>
      </w:tr>
      <w:tr w:rsidR="00364E43" w:rsidRPr="00364E43" w14:paraId="2F820EFF" w14:textId="77777777" w:rsidTr="00364E43">
        <w:tc>
          <w:tcPr>
            <w:tcW w:w="7284" w:type="dxa"/>
          </w:tcPr>
          <w:p w14:paraId="1B806B5F" w14:textId="77777777" w:rsidR="00364E43" w:rsidRPr="00364E43" w:rsidRDefault="00364E43" w:rsidP="00D3539A">
            <w:pPr>
              <w:rPr>
                <w:rFonts w:asciiTheme="minorHAnsi" w:hAnsiTheme="minorHAnsi" w:cstheme="minorHAnsi"/>
              </w:rPr>
            </w:pPr>
            <w:r w:rsidRPr="00364E43">
              <w:rPr>
                <w:rFonts w:asciiTheme="minorHAnsi" w:hAnsiTheme="minorHAnsi" w:cstheme="minorHAnsi"/>
              </w:rPr>
              <w:t xml:space="preserve">Confirm you have submitted your bank details on letter headed paper and this has been signed by an authorised signatory </w:t>
            </w:r>
          </w:p>
        </w:tc>
        <w:tc>
          <w:tcPr>
            <w:tcW w:w="2356" w:type="dxa"/>
          </w:tcPr>
          <w:p w14:paraId="28A3D07D" w14:textId="77777777" w:rsidR="00364E43" w:rsidRPr="00364E43" w:rsidRDefault="00364E43" w:rsidP="00D3539A">
            <w:pPr>
              <w:jc w:val="center"/>
              <w:rPr>
                <w:rFonts w:asciiTheme="minorHAnsi" w:hAnsiTheme="minorHAnsi" w:cstheme="minorHAnsi"/>
              </w:rPr>
            </w:pPr>
          </w:p>
        </w:tc>
      </w:tr>
      <w:tr w:rsidR="00364E43" w:rsidRPr="00364E43" w14:paraId="5108E9A1" w14:textId="77777777" w:rsidTr="00364E43">
        <w:tc>
          <w:tcPr>
            <w:tcW w:w="7284" w:type="dxa"/>
          </w:tcPr>
          <w:p w14:paraId="2B862055" w14:textId="77777777" w:rsidR="00364E43" w:rsidRPr="00364E43" w:rsidRDefault="00364E43" w:rsidP="00D3539A">
            <w:pPr>
              <w:rPr>
                <w:rFonts w:asciiTheme="minorHAnsi" w:hAnsiTheme="minorHAnsi" w:cstheme="minorHAnsi"/>
              </w:rPr>
            </w:pPr>
            <w:r w:rsidRPr="00364E43">
              <w:rPr>
                <w:rFonts w:asciiTheme="minorHAnsi" w:hAnsiTheme="minorHAnsi" w:cstheme="minorHAnsi"/>
              </w:rPr>
              <w:t xml:space="preserve">Confirm you have provided your VAT and Company Registration numbers </w:t>
            </w:r>
          </w:p>
        </w:tc>
        <w:tc>
          <w:tcPr>
            <w:tcW w:w="2356" w:type="dxa"/>
          </w:tcPr>
          <w:p w14:paraId="53933299" w14:textId="77777777" w:rsidR="00364E43" w:rsidRPr="00364E43" w:rsidRDefault="00364E43" w:rsidP="00D3539A">
            <w:pPr>
              <w:jc w:val="center"/>
              <w:rPr>
                <w:rFonts w:asciiTheme="minorHAnsi" w:hAnsiTheme="minorHAnsi" w:cstheme="minorHAnsi"/>
              </w:rPr>
            </w:pPr>
          </w:p>
        </w:tc>
      </w:tr>
      <w:tr w:rsidR="00364E43" w:rsidRPr="00364E43" w14:paraId="56884BBA" w14:textId="77777777" w:rsidTr="00364E43">
        <w:tc>
          <w:tcPr>
            <w:tcW w:w="7284" w:type="dxa"/>
          </w:tcPr>
          <w:p w14:paraId="33EC5D7F" w14:textId="33F30972" w:rsidR="00364E43" w:rsidRPr="00364E43" w:rsidRDefault="00364E43" w:rsidP="00D3539A">
            <w:pPr>
              <w:rPr>
                <w:rFonts w:asciiTheme="minorHAnsi" w:hAnsiTheme="minorHAnsi" w:cstheme="minorHAnsi"/>
                <w:b/>
                <w:u w:val="single"/>
              </w:rPr>
            </w:pPr>
            <w:r w:rsidRPr="00364E43">
              <w:rPr>
                <w:rFonts w:asciiTheme="minorHAnsi" w:hAnsiTheme="minorHAnsi" w:cstheme="minorHAnsi"/>
              </w:rPr>
              <w:t xml:space="preserve">Confirm you have signed and returned REL’s </w:t>
            </w:r>
            <w:r w:rsidR="00BC0221">
              <w:rPr>
                <w:rFonts w:asciiTheme="minorHAnsi" w:hAnsiTheme="minorHAnsi" w:cstheme="minorHAnsi"/>
              </w:rPr>
              <w:t xml:space="preserve">Code of Conduct </w:t>
            </w:r>
          </w:p>
        </w:tc>
        <w:tc>
          <w:tcPr>
            <w:tcW w:w="2356" w:type="dxa"/>
          </w:tcPr>
          <w:p w14:paraId="0DCB97B9" w14:textId="77777777" w:rsidR="00364E43" w:rsidRPr="00364E43" w:rsidRDefault="00364E43" w:rsidP="00D3539A">
            <w:pPr>
              <w:jc w:val="center"/>
              <w:rPr>
                <w:rFonts w:asciiTheme="minorHAnsi" w:hAnsiTheme="minorHAnsi" w:cstheme="minorHAnsi"/>
              </w:rPr>
            </w:pPr>
          </w:p>
        </w:tc>
      </w:tr>
      <w:tr w:rsidR="00CE6FE6" w:rsidRPr="00364E43" w14:paraId="14703D7A" w14:textId="77777777" w:rsidTr="00364E43">
        <w:tc>
          <w:tcPr>
            <w:tcW w:w="7284" w:type="dxa"/>
          </w:tcPr>
          <w:p w14:paraId="4CD0D430" w14:textId="529FABE8" w:rsidR="00CE6FE6" w:rsidRPr="00CE6FE6" w:rsidRDefault="00CE6FE6" w:rsidP="00D3539A">
            <w:pPr>
              <w:rPr>
                <w:rFonts w:asciiTheme="minorHAnsi" w:hAnsiTheme="minorHAnsi" w:cstheme="minorHAnsi"/>
              </w:rPr>
            </w:pPr>
            <w:r w:rsidRPr="00CE6FE6">
              <w:rPr>
                <w:rFonts w:asciiTheme="minorHAnsi" w:hAnsiTheme="minorHAnsi" w:cstheme="minorHAnsi"/>
              </w:rPr>
              <w:t xml:space="preserve">Signed the bottom of this form to confirm you agree to Reaction Engines Terms </w:t>
            </w:r>
          </w:p>
        </w:tc>
        <w:tc>
          <w:tcPr>
            <w:tcW w:w="2356" w:type="dxa"/>
          </w:tcPr>
          <w:p w14:paraId="026915A6" w14:textId="77777777" w:rsidR="00CE6FE6" w:rsidRPr="00364E43" w:rsidRDefault="00CE6FE6" w:rsidP="00D3539A">
            <w:pPr>
              <w:jc w:val="center"/>
              <w:rPr>
                <w:rFonts w:cstheme="minorHAnsi"/>
              </w:rPr>
            </w:pPr>
          </w:p>
        </w:tc>
      </w:tr>
    </w:tbl>
    <w:p w14:paraId="06BCB6C0" w14:textId="77777777" w:rsidR="004D735F" w:rsidRDefault="004D735F" w:rsidP="007D2602">
      <w:pPr>
        <w:pStyle w:val="Default"/>
        <w:jc w:val="center"/>
        <w:rPr>
          <w:rFonts w:asciiTheme="minorHAnsi" w:eastAsia="Times New Roman" w:hAnsiTheme="minorHAnsi" w:cstheme="minorHAnsi"/>
          <w:color w:val="auto"/>
          <w:sz w:val="20"/>
          <w:szCs w:val="20"/>
          <w:lang w:eastAsia="en-GB"/>
        </w:rPr>
      </w:pPr>
    </w:p>
    <w:p w14:paraId="4AB135C3" w14:textId="614748B2" w:rsidR="007F54E4" w:rsidRPr="007D2602" w:rsidRDefault="007F54E4" w:rsidP="007D2602">
      <w:pPr>
        <w:pStyle w:val="Default"/>
        <w:jc w:val="center"/>
        <w:rPr>
          <w:rFonts w:asciiTheme="minorHAnsi" w:eastAsia="Times New Roman" w:hAnsiTheme="minorHAnsi" w:cstheme="minorHAnsi"/>
          <w:color w:val="auto"/>
          <w:sz w:val="20"/>
          <w:szCs w:val="20"/>
          <w:lang w:eastAsia="en-GB"/>
        </w:rPr>
      </w:pPr>
      <w:r w:rsidRPr="007D2602">
        <w:rPr>
          <w:rFonts w:asciiTheme="minorHAnsi" w:eastAsia="Times New Roman" w:hAnsiTheme="minorHAnsi" w:cstheme="minorHAnsi"/>
          <w:color w:val="auto"/>
          <w:sz w:val="20"/>
          <w:szCs w:val="20"/>
          <w:lang w:eastAsia="en-GB"/>
        </w:rPr>
        <w:t>REACTION ENGINES LIMITED</w:t>
      </w:r>
    </w:p>
    <w:p w14:paraId="6C5B27D4" w14:textId="0B6843B9" w:rsidR="007F54E4" w:rsidRPr="007D2602" w:rsidRDefault="007F54E4" w:rsidP="007D2602">
      <w:pPr>
        <w:jc w:val="center"/>
        <w:rPr>
          <w:rFonts w:eastAsia="Times New Roman" w:cstheme="minorHAnsi"/>
          <w:sz w:val="20"/>
          <w:szCs w:val="20"/>
          <w:lang w:val="en-GB" w:eastAsia="en-GB"/>
        </w:rPr>
      </w:pPr>
      <w:r w:rsidRPr="007D2602">
        <w:rPr>
          <w:rFonts w:eastAsia="Times New Roman" w:cstheme="minorHAnsi"/>
          <w:sz w:val="20"/>
          <w:szCs w:val="20"/>
          <w:lang w:val="en-GB" w:eastAsia="en-GB"/>
        </w:rPr>
        <w:t>TERMS AND CONDITIONS OF PURCHASE</w:t>
      </w:r>
    </w:p>
    <w:p w14:paraId="69AF2CF6" w14:textId="77777777" w:rsidR="007F54E4" w:rsidRPr="007D2602" w:rsidRDefault="007F54E4" w:rsidP="007F54E4">
      <w:pPr>
        <w:pStyle w:val="Default"/>
        <w:rPr>
          <w:rFonts w:asciiTheme="minorHAnsi" w:eastAsia="Times New Roman" w:hAnsiTheme="minorHAnsi" w:cstheme="minorHAnsi"/>
          <w:color w:val="auto"/>
          <w:sz w:val="20"/>
          <w:szCs w:val="20"/>
          <w:lang w:eastAsia="en-GB"/>
        </w:rPr>
      </w:pPr>
    </w:p>
    <w:p w14:paraId="022DE915" w14:textId="77777777" w:rsidR="007F54E4" w:rsidRDefault="007F54E4" w:rsidP="007F54E4">
      <w:pPr>
        <w:pStyle w:val="Default"/>
        <w:rPr>
          <w:sz w:val="13"/>
          <w:szCs w:val="13"/>
        </w:rPr>
      </w:pPr>
      <w:r>
        <w:rPr>
          <w:b/>
          <w:bCs/>
          <w:sz w:val="13"/>
          <w:szCs w:val="13"/>
        </w:rPr>
        <w:t xml:space="preserve">1. Contract </w:t>
      </w:r>
    </w:p>
    <w:p w14:paraId="365372B8" w14:textId="77777777" w:rsidR="007F54E4" w:rsidRDefault="007F54E4" w:rsidP="007F54E4">
      <w:pPr>
        <w:pStyle w:val="Default"/>
        <w:rPr>
          <w:sz w:val="13"/>
          <w:szCs w:val="13"/>
        </w:rPr>
      </w:pPr>
      <w:r>
        <w:rPr>
          <w:sz w:val="13"/>
          <w:szCs w:val="13"/>
        </w:rPr>
        <w:t xml:space="preserve">1.1 This Contract shall apply to the sale of the Products by the Supplier to REL. </w:t>
      </w:r>
    </w:p>
    <w:p w14:paraId="3A64C583" w14:textId="77777777" w:rsidR="007F54E4" w:rsidRDefault="007F54E4" w:rsidP="007F54E4">
      <w:pPr>
        <w:pStyle w:val="Default"/>
        <w:rPr>
          <w:sz w:val="13"/>
          <w:szCs w:val="13"/>
        </w:rPr>
      </w:pPr>
      <w:r>
        <w:rPr>
          <w:sz w:val="13"/>
          <w:szCs w:val="13"/>
        </w:rPr>
        <w:t xml:space="preserve">1.2 This Contract shall apply to the exclusion of all other terms and conditions. Any other terms and conditions delivered with the Products or otherwise provided to REL shall not form part of this Contract. </w:t>
      </w:r>
    </w:p>
    <w:p w14:paraId="46FA13D9" w14:textId="77777777" w:rsidR="007F54E4" w:rsidRDefault="007F54E4" w:rsidP="007F54E4">
      <w:pPr>
        <w:pStyle w:val="Default"/>
        <w:rPr>
          <w:sz w:val="13"/>
          <w:szCs w:val="13"/>
        </w:rPr>
      </w:pPr>
      <w:r>
        <w:rPr>
          <w:sz w:val="13"/>
          <w:szCs w:val="13"/>
        </w:rPr>
        <w:t xml:space="preserve">1.3 The Purchase Order constitutes an offer by REL to purchase the Products from the Supplier on the terms of this Contract. By accepting the Purchase Order, the Supplier agrees to be bound by the terms of this Contract. </w:t>
      </w:r>
    </w:p>
    <w:p w14:paraId="0225BA2A" w14:textId="77777777" w:rsidR="007D2602" w:rsidRDefault="007D2602" w:rsidP="007F54E4">
      <w:pPr>
        <w:pStyle w:val="Default"/>
        <w:rPr>
          <w:b/>
          <w:bCs/>
          <w:sz w:val="13"/>
          <w:szCs w:val="13"/>
        </w:rPr>
      </w:pPr>
    </w:p>
    <w:p w14:paraId="02D83CD5" w14:textId="39941CE8" w:rsidR="007F54E4" w:rsidRDefault="007F54E4" w:rsidP="007F54E4">
      <w:pPr>
        <w:pStyle w:val="Default"/>
        <w:rPr>
          <w:sz w:val="13"/>
          <w:szCs w:val="13"/>
        </w:rPr>
      </w:pPr>
      <w:r>
        <w:rPr>
          <w:b/>
          <w:bCs/>
          <w:sz w:val="13"/>
          <w:szCs w:val="13"/>
        </w:rPr>
        <w:t xml:space="preserve">2. Delivery </w:t>
      </w:r>
    </w:p>
    <w:p w14:paraId="3CA2786B" w14:textId="77777777" w:rsidR="007F54E4" w:rsidRDefault="007F54E4" w:rsidP="007F54E4">
      <w:pPr>
        <w:pStyle w:val="Default"/>
        <w:rPr>
          <w:sz w:val="13"/>
          <w:szCs w:val="13"/>
        </w:rPr>
      </w:pPr>
      <w:r>
        <w:rPr>
          <w:sz w:val="13"/>
          <w:szCs w:val="13"/>
        </w:rPr>
        <w:t xml:space="preserve">2.1 The Supplier shall deliver the Products by the Delivery Date to the Delivery Address. The Supplier shall carefully test and inspect the Products before delivery to ensure that they comply with the requirements of this Contract. Time shall be of the essence for delivery of the Products. </w:t>
      </w:r>
    </w:p>
    <w:p w14:paraId="3FF26DD3" w14:textId="77777777" w:rsidR="007F54E4" w:rsidRDefault="007F54E4" w:rsidP="007F54E4">
      <w:pPr>
        <w:pStyle w:val="Default"/>
        <w:rPr>
          <w:sz w:val="13"/>
          <w:szCs w:val="13"/>
        </w:rPr>
      </w:pPr>
      <w:r>
        <w:rPr>
          <w:sz w:val="13"/>
          <w:szCs w:val="13"/>
        </w:rPr>
        <w:t xml:space="preserve">2.2 If the Supplier fails to deliver the Products to the Delivery Address by the Delivery Date, REL may terminate this Contract on written notice to the Supplier. The Supplier shall promptly reimburse REL for any costs and expenses incurred by REL </w:t>
      </w:r>
      <w:proofErr w:type="gramStart"/>
      <w:r>
        <w:rPr>
          <w:sz w:val="13"/>
          <w:szCs w:val="13"/>
        </w:rPr>
        <w:t>as a result of</w:t>
      </w:r>
      <w:proofErr w:type="gramEnd"/>
      <w:r>
        <w:rPr>
          <w:sz w:val="13"/>
          <w:szCs w:val="13"/>
        </w:rPr>
        <w:t xml:space="preserve"> a failure to deliver the Products to the Delivery Address by the Delivery Date subject to a limit of the Purchase Order value. </w:t>
      </w:r>
    </w:p>
    <w:p w14:paraId="526C1709" w14:textId="77777777" w:rsidR="007F54E4" w:rsidRDefault="007F54E4" w:rsidP="007F54E4">
      <w:pPr>
        <w:pStyle w:val="Default"/>
        <w:rPr>
          <w:sz w:val="13"/>
          <w:szCs w:val="13"/>
        </w:rPr>
      </w:pPr>
      <w:r>
        <w:rPr>
          <w:sz w:val="13"/>
          <w:szCs w:val="13"/>
        </w:rPr>
        <w:t xml:space="preserve">2.3 The Products shall be properly packaged and protected by the Supplier in such manner as to enable them to reach the Delivery Address in good condition. The Supplier shall not charge REL for packaging or shipping materials. REL shall not be responsible for the return of any packaging or shipping materials to the Supplier. </w:t>
      </w:r>
    </w:p>
    <w:p w14:paraId="17BC96E1" w14:textId="6E535381" w:rsidR="007F54E4" w:rsidRDefault="007F54E4" w:rsidP="007F54E4">
      <w:pPr>
        <w:pStyle w:val="Default"/>
        <w:rPr>
          <w:sz w:val="13"/>
          <w:szCs w:val="13"/>
        </w:rPr>
      </w:pPr>
      <w:r>
        <w:rPr>
          <w:sz w:val="13"/>
          <w:szCs w:val="13"/>
        </w:rPr>
        <w:t>2.4 The time at which the risk of damage to or loss of the Products shall pass from the Supplier to REL shall be determined in accordance with the INCOTERMS 2020 of the International Chamber of Commerce. For this purpose, the Products shall be deemed to be sold D</w:t>
      </w:r>
      <w:r w:rsidR="00B15888">
        <w:rPr>
          <w:sz w:val="13"/>
          <w:szCs w:val="13"/>
        </w:rPr>
        <w:t>A</w:t>
      </w:r>
      <w:r>
        <w:rPr>
          <w:sz w:val="13"/>
          <w:szCs w:val="13"/>
        </w:rPr>
        <w:t xml:space="preserve">P (Delivery </w:t>
      </w:r>
      <w:proofErr w:type="gramStart"/>
      <w:r w:rsidR="00B15888">
        <w:rPr>
          <w:sz w:val="13"/>
          <w:szCs w:val="13"/>
        </w:rPr>
        <w:t>At</w:t>
      </w:r>
      <w:proofErr w:type="gramEnd"/>
      <w:r w:rsidR="00B15888">
        <w:rPr>
          <w:sz w:val="13"/>
          <w:szCs w:val="13"/>
        </w:rPr>
        <w:t xml:space="preserve"> Place</w:t>
      </w:r>
      <w:r>
        <w:rPr>
          <w:sz w:val="13"/>
          <w:szCs w:val="13"/>
        </w:rPr>
        <w:t xml:space="preserve">). </w:t>
      </w:r>
    </w:p>
    <w:p w14:paraId="38F4EAB7" w14:textId="77777777" w:rsidR="007F54E4" w:rsidRDefault="007F54E4" w:rsidP="007F54E4">
      <w:pPr>
        <w:pStyle w:val="Default"/>
        <w:rPr>
          <w:sz w:val="13"/>
          <w:szCs w:val="13"/>
        </w:rPr>
      </w:pPr>
      <w:r>
        <w:rPr>
          <w:sz w:val="13"/>
          <w:szCs w:val="13"/>
        </w:rPr>
        <w:t xml:space="preserve">2.5 Title in the Products shall pass to REL on delivery of the Products to the Delivery Address. </w:t>
      </w:r>
    </w:p>
    <w:p w14:paraId="283FFB30" w14:textId="77777777" w:rsidR="007D2602" w:rsidRDefault="007D2602" w:rsidP="007F54E4">
      <w:pPr>
        <w:pStyle w:val="Default"/>
        <w:rPr>
          <w:b/>
          <w:bCs/>
          <w:sz w:val="13"/>
          <w:szCs w:val="13"/>
        </w:rPr>
      </w:pPr>
    </w:p>
    <w:p w14:paraId="26DD3211" w14:textId="109466FF" w:rsidR="007F54E4" w:rsidRDefault="007F54E4" w:rsidP="007F54E4">
      <w:pPr>
        <w:pStyle w:val="Default"/>
        <w:rPr>
          <w:sz w:val="13"/>
          <w:szCs w:val="13"/>
        </w:rPr>
      </w:pPr>
      <w:r>
        <w:rPr>
          <w:b/>
          <w:bCs/>
          <w:sz w:val="13"/>
          <w:szCs w:val="13"/>
        </w:rPr>
        <w:t xml:space="preserve">3. Acceptance or rejection of Products </w:t>
      </w:r>
    </w:p>
    <w:p w14:paraId="0ED689E0" w14:textId="77777777" w:rsidR="007F54E4" w:rsidRDefault="007F54E4" w:rsidP="007F54E4">
      <w:pPr>
        <w:pStyle w:val="Default"/>
        <w:rPr>
          <w:sz w:val="13"/>
          <w:szCs w:val="13"/>
        </w:rPr>
      </w:pPr>
      <w:r>
        <w:rPr>
          <w:sz w:val="13"/>
          <w:szCs w:val="13"/>
        </w:rPr>
        <w:t xml:space="preserve">3.1 All Products may be inspected or tested by REL. </w:t>
      </w:r>
    </w:p>
    <w:p w14:paraId="577405BB" w14:textId="77777777" w:rsidR="007F54E4" w:rsidRDefault="007F54E4" w:rsidP="007F54E4">
      <w:pPr>
        <w:pStyle w:val="Default"/>
        <w:rPr>
          <w:sz w:val="13"/>
          <w:szCs w:val="13"/>
        </w:rPr>
      </w:pPr>
      <w:r>
        <w:rPr>
          <w:sz w:val="13"/>
          <w:szCs w:val="13"/>
        </w:rPr>
        <w:t xml:space="preserve">3.2 If REL determines that a Product does not comply with this Contract, REL may: </w:t>
      </w:r>
    </w:p>
    <w:p w14:paraId="190CA8FC" w14:textId="77777777" w:rsidR="007F54E4" w:rsidRDefault="007F54E4" w:rsidP="007F54E4">
      <w:pPr>
        <w:pStyle w:val="Default"/>
        <w:rPr>
          <w:sz w:val="13"/>
          <w:szCs w:val="13"/>
        </w:rPr>
      </w:pPr>
      <w:r>
        <w:rPr>
          <w:sz w:val="13"/>
          <w:szCs w:val="13"/>
        </w:rPr>
        <w:t xml:space="preserve">(a) reject the Product (or all Products under this Contract) by notifying the Supplier and returning the Product(s) to the Supplier (at the Supplier's cost and risk) or making the Product(s) available for collection by the Supplier at the Delivery Address; or </w:t>
      </w:r>
    </w:p>
    <w:p w14:paraId="15BB7B0E" w14:textId="77777777" w:rsidR="007F54E4" w:rsidRDefault="007F54E4" w:rsidP="007F54E4">
      <w:pPr>
        <w:pStyle w:val="Default"/>
        <w:rPr>
          <w:sz w:val="13"/>
          <w:szCs w:val="13"/>
        </w:rPr>
      </w:pPr>
      <w:r>
        <w:rPr>
          <w:sz w:val="13"/>
          <w:szCs w:val="13"/>
        </w:rPr>
        <w:t xml:space="preserve">(b) accept the Product for a reduced Price agreed with the Supplier. </w:t>
      </w:r>
    </w:p>
    <w:p w14:paraId="546C81B4" w14:textId="77777777" w:rsidR="007F54E4" w:rsidRDefault="007F54E4" w:rsidP="007F54E4">
      <w:pPr>
        <w:pStyle w:val="Default"/>
        <w:rPr>
          <w:sz w:val="13"/>
          <w:szCs w:val="13"/>
        </w:rPr>
      </w:pPr>
      <w:r>
        <w:rPr>
          <w:sz w:val="13"/>
          <w:szCs w:val="13"/>
        </w:rPr>
        <w:t xml:space="preserve">3.3 Acceptance of a Product by REL shall not relieve the Supplier from any of its obligations under this Contract. </w:t>
      </w:r>
    </w:p>
    <w:p w14:paraId="4E6EED5A" w14:textId="77777777" w:rsidR="007D2602" w:rsidRDefault="007D2602" w:rsidP="007F54E4">
      <w:pPr>
        <w:pStyle w:val="Default"/>
        <w:rPr>
          <w:b/>
          <w:bCs/>
          <w:sz w:val="13"/>
          <w:szCs w:val="13"/>
        </w:rPr>
      </w:pPr>
    </w:p>
    <w:p w14:paraId="61B8CA61" w14:textId="47060EB4" w:rsidR="007F54E4" w:rsidRDefault="007F54E4" w:rsidP="007F54E4">
      <w:pPr>
        <w:pStyle w:val="Default"/>
        <w:rPr>
          <w:sz w:val="13"/>
          <w:szCs w:val="13"/>
        </w:rPr>
      </w:pPr>
      <w:r>
        <w:rPr>
          <w:b/>
          <w:bCs/>
          <w:sz w:val="13"/>
          <w:szCs w:val="13"/>
        </w:rPr>
        <w:t xml:space="preserve">4. Price and Payment </w:t>
      </w:r>
    </w:p>
    <w:p w14:paraId="0938CBF9" w14:textId="2AE56E21" w:rsidR="007F54E4" w:rsidRDefault="007F54E4" w:rsidP="007F54E4">
      <w:pPr>
        <w:pStyle w:val="Default"/>
        <w:rPr>
          <w:sz w:val="13"/>
          <w:szCs w:val="13"/>
        </w:rPr>
      </w:pPr>
      <w:r>
        <w:rPr>
          <w:sz w:val="13"/>
          <w:szCs w:val="13"/>
        </w:rPr>
        <w:t xml:space="preserve">4.1 REL shall pay the Price to the Supplier. The Price is fixed and, unless otherwise specified in the Purchase Order, is inclusive of all Sales Taxes and delivery, packaging, </w:t>
      </w:r>
      <w:r w:rsidR="003C444B">
        <w:rPr>
          <w:sz w:val="13"/>
          <w:szCs w:val="13"/>
        </w:rPr>
        <w:t>insurance,</w:t>
      </w:r>
      <w:r>
        <w:rPr>
          <w:sz w:val="13"/>
          <w:szCs w:val="13"/>
        </w:rPr>
        <w:t xml:space="preserve"> and carriage charges. </w:t>
      </w:r>
    </w:p>
    <w:p w14:paraId="62F5D60A" w14:textId="53D7C5F2" w:rsidR="007F54E4" w:rsidRDefault="007F54E4" w:rsidP="007F54E4">
      <w:pPr>
        <w:pStyle w:val="Default"/>
        <w:rPr>
          <w:sz w:val="13"/>
          <w:szCs w:val="13"/>
        </w:rPr>
      </w:pPr>
      <w:r>
        <w:rPr>
          <w:sz w:val="13"/>
          <w:szCs w:val="13"/>
        </w:rPr>
        <w:t xml:space="preserve">4.2 The Supplier shall invoice REL for the Price [on delivery of the Products] and REL shall pay such invoice within 60 days of the date of the invoice (provided that such invoice is not disputed by REL in good faith). Payment of an invoice by REL shall not constitute acceptance of the Products. </w:t>
      </w:r>
    </w:p>
    <w:p w14:paraId="0C211B85" w14:textId="77777777" w:rsidR="007F54E4" w:rsidRDefault="007F54E4" w:rsidP="007F54E4">
      <w:pPr>
        <w:pStyle w:val="Default"/>
        <w:rPr>
          <w:sz w:val="13"/>
          <w:szCs w:val="13"/>
        </w:rPr>
      </w:pPr>
      <w:r>
        <w:rPr>
          <w:sz w:val="13"/>
          <w:szCs w:val="13"/>
        </w:rPr>
        <w:t xml:space="preserve">4.3 REL may, at any time, set off any amount owing to it from the Supplier against any amount payable by REL to the Supplier under this Contract. </w:t>
      </w:r>
    </w:p>
    <w:p w14:paraId="5C3DB999" w14:textId="77777777" w:rsidR="007D2602" w:rsidRDefault="007D2602" w:rsidP="007F54E4">
      <w:pPr>
        <w:pStyle w:val="Default"/>
        <w:rPr>
          <w:b/>
          <w:bCs/>
          <w:sz w:val="13"/>
          <w:szCs w:val="13"/>
        </w:rPr>
      </w:pPr>
    </w:p>
    <w:p w14:paraId="6D2987A5" w14:textId="2147D832" w:rsidR="007F54E4" w:rsidRDefault="007F54E4" w:rsidP="007F54E4">
      <w:pPr>
        <w:pStyle w:val="Default"/>
        <w:rPr>
          <w:sz w:val="13"/>
          <w:szCs w:val="13"/>
        </w:rPr>
      </w:pPr>
      <w:r>
        <w:rPr>
          <w:b/>
          <w:bCs/>
          <w:sz w:val="13"/>
          <w:szCs w:val="13"/>
        </w:rPr>
        <w:t xml:space="preserve">5. Supplier's Obligations </w:t>
      </w:r>
    </w:p>
    <w:p w14:paraId="6D45A5F9" w14:textId="77777777" w:rsidR="007F54E4" w:rsidRDefault="007F54E4" w:rsidP="007F54E4">
      <w:pPr>
        <w:pStyle w:val="Default"/>
        <w:rPr>
          <w:sz w:val="13"/>
          <w:szCs w:val="13"/>
        </w:rPr>
      </w:pPr>
      <w:r>
        <w:rPr>
          <w:sz w:val="13"/>
          <w:szCs w:val="13"/>
        </w:rPr>
        <w:t xml:space="preserve">5.1 The Supplier represents and warrants that the Products: </w:t>
      </w:r>
    </w:p>
    <w:p w14:paraId="23FD23FD" w14:textId="77777777" w:rsidR="007F54E4" w:rsidRDefault="007F54E4" w:rsidP="007F54E4">
      <w:pPr>
        <w:pStyle w:val="Default"/>
        <w:rPr>
          <w:sz w:val="13"/>
          <w:szCs w:val="13"/>
        </w:rPr>
      </w:pPr>
      <w:r>
        <w:rPr>
          <w:sz w:val="13"/>
          <w:szCs w:val="13"/>
        </w:rPr>
        <w:t xml:space="preserve">(a) are new, of merchantable quality and fit for the purposes for which they are </w:t>
      </w:r>
      <w:proofErr w:type="gramStart"/>
      <w:r>
        <w:rPr>
          <w:sz w:val="13"/>
          <w:szCs w:val="13"/>
        </w:rPr>
        <w:t>supplied;</w:t>
      </w:r>
      <w:proofErr w:type="gramEnd"/>
      <w:r>
        <w:rPr>
          <w:sz w:val="13"/>
          <w:szCs w:val="13"/>
        </w:rPr>
        <w:t xml:space="preserve"> </w:t>
      </w:r>
    </w:p>
    <w:p w14:paraId="415A755B" w14:textId="77777777" w:rsidR="007F54E4" w:rsidRDefault="007F54E4" w:rsidP="007F54E4">
      <w:pPr>
        <w:pStyle w:val="Default"/>
        <w:rPr>
          <w:sz w:val="13"/>
          <w:szCs w:val="13"/>
        </w:rPr>
      </w:pPr>
      <w:r>
        <w:rPr>
          <w:sz w:val="13"/>
          <w:szCs w:val="13"/>
        </w:rPr>
        <w:t xml:space="preserve">(b) are free from any encumbrances or defects in title and comply with all applicable laws; and </w:t>
      </w:r>
    </w:p>
    <w:p w14:paraId="4654F2BC" w14:textId="77777777" w:rsidR="007F54E4" w:rsidRDefault="007F54E4" w:rsidP="007F54E4">
      <w:pPr>
        <w:pStyle w:val="Default"/>
        <w:rPr>
          <w:sz w:val="13"/>
          <w:szCs w:val="13"/>
        </w:rPr>
      </w:pPr>
      <w:r>
        <w:rPr>
          <w:sz w:val="13"/>
          <w:szCs w:val="13"/>
        </w:rPr>
        <w:t xml:space="preserve">(c) for a period of 12 months from the date of delivery, shall conform with the quality, description and other particulars stated in the Purchase Order and the Specification and shall be free from all defects in materials and workmanship. </w:t>
      </w:r>
    </w:p>
    <w:p w14:paraId="43F0E57F" w14:textId="77777777" w:rsidR="007F54E4" w:rsidRDefault="007F54E4" w:rsidP="007F54E4">
      <w:pPr>
        <w:pStyle w:val="Default"/>
        <w:rPr>
          <w:sz w:val="13"/>
          <w:szCs w:val="13"/>
        </w:rPr>
      </w:pPr>
      <w:r>
        <w:rPr>
          <w:sz w:val="13"/>
          <w:szCs w:val="13"/>
        </w:rPr>
        <w:t xml:space="preserve">5.2 The Supplier shall be responsible, at its own risk and expense, for obtaining all permits, licences (including export and import licences), registrations, consents and authorisations required to perform its obligations under this Contract. </w:t>
      </w:r>
    </w:p>
    <w:p w14:paraId="59E42AB9" w14:textId="77777777" w:rsidR="007D2602" w:rsidRDefault="007D2602" w:rsidP="007F54E4">
      <w:pPr>
        <w:pStyle w:val="Default"/>
        <w:rPr>
          <w:b/>
          <w:bCs/>
          <w:sz w:val="13"/>
          <w:szCs w:val="13"/>
        </w:rPr>
      </w:pPr>
    </w:p>
    <w:p w14:paraId="0BA112C1" w14:textId="1F429F40" w:rsidR="007F54E4" w:rsidRDefault="007F54E4" w:rsidP="007F54E4">
      <w:pPr>
        <w:pStyle w:val="Default"/>
        <w:rPr>
          <w:sz w:val="13"/>
          <w:szCs w:val="13"/>
        </w:rPr>
      </w:pPr>
      <w:r>
        <w:rPr>
          <w:b/>
          <w:bCs/>
          <w:sz w:val="13"/>
          <w:szCs w:val="13"/>
        </w:rPr>
        <w:t xml:space="preserve">6. REL Remedies </w:t>
      </w:r>
    </w:p>
    <w:p w14:paraId="3D5932E1" w14:textId="77777777" w:rsidR="007F54E4" w:rsidRDefault="007F54E4" w:rsidP="007F54E4">
      <w:pPr>
        <w:pStyle w:val="Default"/>
        <w:rPr>
          <w:sz w:val="13"/>
          <w:szCs w:val="13"/>
        </w:rPr>
      </w:pPr>
      <w:r>
        <w:rPr>
          <w:sz w:val="13"/>
          <w:szCs w:val="13"/>
        </w:rPr>
        <w:t xml:space="preserve">6.1 If REL rejects a Product (or Products) under Clause 3.2(a) or a Product does not comply with one or more of the representations and warranties set out in Clause 5.1, REL may require the Supplier to either: </w:t>
      </w:r>
    </w:p>
    <w:p w14:paraId="2201C77E" w14:textId="77777777" w:rsidR="007F54E4" w:rsidRDefault="007F54E4" w:rsidP="007F54E4">
      <w:pPr>
        <w:pStyle w:val="Default"/>
        <w:rPr>
          <w:sz w:val="13"/>
          <w:szCs w:val="13"/>
        </w:rPr>
      </w:pPr>
      <w:r>
        <w:rPr>
          <w:sz w:val="13"/>
          <w:szCs w:val="13"/>
        </w:rPr>
        <w:t xml:space="preserve">(a) promptly refund to REL the Price paid for such Product(s); or </w:t>
      </w:r>
    </w:p>
    <w:p w14:paraId="394EF9E0" w14:textId="77777777" w:rsidR="007F54E4" w:rsidRDefault="007F54E4" w:rsidP="007F54E4">
      <w:pPr>
        <w:pStyle w:val="Default"/>
        <w:rPr>
          <w:sz w:val="13"/>
          <w:szCs w:val="13"/>
        </w:rPr>
      </w:pPr>
      <w:r>
        <w:rPr>
          <w:sz w:val="13"/>
          <w:szCs w:val="13"/>
        </w:rPr>
        <w:t xml:space="preserve">(b) promptly deliver a replacement Product to the Delivery Address on a date agreed with REL (and such replacement Product shall be subject to this Contract as if it was the original Product). </w:t>
      </w:r>
    </w:p>
    <w:p w14:paraId="25D4DCB2" w14:textId="77777777" w:rsidR="007F54E4" w:rsidRDefault="007F54E4" w:rsidP="007F54E4">
      <w:pPr>
        <w:pStyle w:val="Default"/>
        <w:rPr>
          <w:sz w:val="13"/>
          <w:szCs w:val="13"/>
        </w:rPr>
      </w:pPr>
      <w:r>
        <w:rPr>
          <w:sz w:val="13"/>
          <w:szCs w:val="13"/>
        </w:rPr>
        <w:t xml:space="preserve">6.2 The Supplier shall reimburse REL for any costs and expenses incurred by REL </w:t>
      </w:r>
      <w:proofErr w:type="gramStart"/>
      <w:r>
        <w:rPr>
          <w:sz w:val="13"/>
          <w:szCs w:val="13"/>
        </w:rPr>
        <w:t>as a consequence of</w:t>
      </w:r>
      <w:proofErr w:type="gramEnd"/>
      <w:r>
        <w:rPr>
          <w:sz w:val="13"/>
          <w:szCs w:val="13"/>
        </w:rPr>
        <w:t xml:space="preserve"> the rejection of a Product or the failure of a Product to comply with the representations and warranties set out in Clause 5.1. limited to the value of the Purchase order. </w:t>
      </w:r>
    </w:p>
    <w:p w14:paraId="4C8B838D" w14:textId="77777777" w:rsidR="007D2602" w:rsidRDefault="007D2602" w:rsidP="007F54E4">
      <w:pPr>
        <w:pStyle w:val="Default"/>
        <w:rPr>
          <w:b/>
          <w:bCs/>
          <w:sz w:val="13"/>
          <w:szCs w:val="13"/>
        </w:rPr>
      </w:pPr>
    </w:p>
    <w:p w14:paraId="722355BA" w14:textId="0761C33C" w:rsidR="007F54E4" w:rsidRDefault="007F54E4" w:rsidP="007F54E4">
      <w:pPr>
        <w:pStyle w:val="Default"/>
        <w:rPr>
          <w:sz w:val="13"/>
          <w:szCs w:val="13"/>
        </w:rPr>
      </w:pPr>
      <w:r>
        <w:rPr>
          <w:b/>
          <w:bCs/>
          <w:sz w:val="13"/>
          <w:szCs w:val="13"/>
        </w:rPr>
        <w:t xml:space="preserve">7. Indemnities </w:t>
      </w:r>
    </w:p>
    <w:p w14:paraId="509CC232" w14:textId="77777777" w:rsidR="007F54E4" w:rsidRDefault="007F54E4" w:rsidP="007F54E4">
      <w:pPr>
        <w:pStyle w:val="Default"/>
        <w:rPr>
          <w:sz w:val="13"/>
          <w:szCs w:val="13"/>
        </w:rPr>
      </w:pPr>
      <w:r>
        <w:rPr>
          <w:sz w:val="13"/>
          <w:szCs w:val="13"/>
        </w:rPr>
        <w:t xml:space="preserve">The Supplier indemnifies, </w:t>
      </w:r>
      <w:proofErr w:type="gramStart"/>
      <w:r>
        <w:rPr>
          <w:sz w:val="13"/>
          <w:szCs w:val="13"/>
        </w:rPr>
        <w:t>defends</w:t>
      </w:r>
      <w:proofErr w:type="gramEnd"/>
      <w:r>
        <w:rPr>
          <w:sz w:val="13"/>
          <w:szCs w:val="13"/>
        </w:rPr>
        <w:t xml:space="preserve"> and holds harmless REL, and any person who receives the Products from REL, from and against all claims: </w:t>
      </w:r>
    </w:p>
    <w:p w14:paraId="28D2DB4C" w14:textId="77777777" w:rsidR="007F54E4" w:rsidRDefault="007F54E4" w:rsidP="007F54E4">
      <w:pPr>
        <w:pStyle w:val="Default"/>
        <w:rPr>
          <w:sz w:val="13"/>
          <w:szCs w:val="13"/>
        </w:rPr>
      </w:pPr>
      <w:r>
        <w:rPr>
          <w:sz w:val="13"/>
          <w:szCs w:val="13"/>
        </w:rPr>
        <w:t xml:space="preserve">(a) in respect of damage to real or personal property and death of or personal injury to any person caused by the Supplier or the </w:t>
      </w:r>
      <w:proofErr w:type="gramStart"/>
      <w:r>
        <w:rPr>
          <w:sz w:val="13"/>
          <w:szCs w:val="13"/>
        </w:rPr>
        <w:t>Products;</w:t>
      </w:r>
      <w:proofErr w:type="gramEnd"/>
      <w:r>
        <w:rPr>
          <w:sz w:val="13"/>
          <w:szCs w:val="13"/>
        </w:rPr>
        <w:t xml:space="preserve"> </w:t>
      </w:r>
    </w:p>
    <w:p w14:paraId="3C33B200" w14:textId="77777777" w:rsidR="007F54E4" w:rsidRDefault="007F54E4" w:rsidP="007F54E4">
      <w:pPr>
        <w:pStyle w:val="Default"/>
        <w:rPr>
          <w:sz w:val="13"/>
          <w:szCs w:val="13"/>
        </w:rPr>
      </w:pPr>
      <w:r>
        <w:rPr>
          <w:sz w:val="13"/>
          <w:szCs w:val="13"/>
        </w:rPr>
        <w:t xml:space="preserve">(b) that the Products infringe the intellectual property rights of a third party; or </w:t>
      </w:r>
    </w:p>
    <w:p w14:paraId="2640771A" w14:textId="77777777" w:rsidR="007F54E4" w:rsidRDefault="007F54E4" w:rsidP="007F54E4">
      <w:pPr>
        <w:pStyle w:val="Default"/>
        <w:rPr>
          <w:sz w:val="13"/>
          <w:szCs w:val="13"/>
        </w:rPr>
      </w:pPr>
      <w:r>
        <w:rPr>
          <w:sz w:val="13"/>
          <w:szCs w:val="13"/>
        </w:rPr>
        <w:t xml:space="preserve">(c) arising from any breach of this Contract by the Supplier. </w:t>
      </w:r>
    </w:p>
    <w:p w14:paraId="592BFBA5" w14:textId="77777777" w:rsidR="007D2602" w:rsidRDefault="007D2602" w:rsidP="007F54E4">
      <w:pPr>
        <w:pStyle w:val="Default"/>
        <w:rPr>
          <w:b/>
          <w:bCs/>
          <w:sz w:val="13"/>
          <w:szCs w:val="13"/>
        </w:rPr>
      </w:pPr>
    </w:p>
    <w:p w14:paraId="55787A45" w14:textId="7CB57A91" w:rsidR="007F54E4" w:rsidRDefault="007F54E4" w:rsidP="007F54E4">
      <w:pPr>
        <w:pStyle w:val="Default"/>
        <w:rPr>
          <w:sz w:val="13"/>
          <w:szCs w:val="13"/>
        </w:rPr>
      </w:pPr>
      <w:r>
        <w:rPr>
          <w:b/>
          <w:bCs/>
          <w:sz w:val="13"/>
          <w:szCs w:val="13"/>
        </w:rPr>
        <w:t xml:space="preserve">8. Liability </w:t>
      </w:r>
    </w:p>
    <w:p w14:paraId="09F78455" w14:textId="77777777" w:rsidR="007F54E4" w:rsidRDefault="007F54E4" w:rsidP="007F54E4">
      <w:pPr>
        <w:pStyle w:val="Default"/>
        <w:rPr>
          <w:sz w:val="13"/>
          <w:szCs w:val="13"/>
        </w:rPr>
      </w:pPr>
      <w:r>
        <w:rPr>
          <w:sz w:val="13"/>
          <w:szCs w:val="13"/>
        </w:rPr>
        <w:t xml:space="preserve">Nothing in this Contract shall exclude or limit the liability of a party for: </w:t>
      </w:r>
    </w:p>
    <w:p w14:paraId="779C6D7E" w14:textId="77777777" w:rsidR="007F54E4" w:rsidRDefault="007F54E4" w:rsidP="007F54E4">
      <w:pPr>
        <w:pStyle w:val="Default"/>
        <w:rPr>
          <w:sz w:val="13"/>
          <w:szCs w:val="13"/>
        </w:rPr>
      </w:pPr>
      <w:r>
        <w:rPr>
          <w:sz w:val="13"/>
          <w:szCs w:val="13"/>
        </w:rPr>
        <w:t xml:space="preserve">(a) death or personal injury caused by its </w:t>
      </w:r>
      <w:proofErr w:type="gramStart"/>
      <w:r>
        <w:rPr>
          <w:sz w:val="13"/>
          <w:szCs w:val="13"/>
        </w:rPr>
        <w:t>negligence;</w:t>
      </w:r>
      <w:proofErr w:type="gramEnd"/>
      <w:r>
        <w:rPr>
          <w:sz w:val="13"/>
          <w:szCs w:val="13"/>
        </w:rPr>
        <w:t xml:space="preserve"> </w:t>
      </w:r>
    </w:p>
    <w:p w14:paraId="472178F4" w14:textId="77777777" w:rsidR="007F54E4" w:rsidRDefault="007F54E4" w:rsidP="007F54E4">
      <w:pPr>
        <w:pStyle w:val="Default"/>
        <w:rPr>
          <w:sz w:val="13"/>
          <w:szCs w:val="13"/>
        </w:rPr>
      </w:pPr>
      <w:r>
        <w:rPr>
          <w:sz w:val="13"/>
          <w:szCs w:val="13"/>
        </w:rPr>
        <w:t xml:space="preserve">(b) fraud or fraudulent misrepresentation; or </w:t>
      </w:r>
    </w:p>
    <w:p w14:paraId="6A29FDFB" w14:textId="77777777" w:rsidR="007F54E4" w:rsidRDefault="007F54E4" w:rsidP="007F54E4">
      <w:pPr>
        <w:pStyle w:val="Default"/>
        <w:rPr>
          <w:sz w:val="13"/>
          <w:szCs w:val="13"/>
        </w:rPr>
      </w:pPr>
      <w:r>
        <w:rPr>
          <w:sz w:val="13"/>
          <w:szCs w:val="13"/>
        </w:rPr>
        <w:t xml:space="preserve">(c) any other liability that cannot be excluded or limited by law. </w:t>
      </w:r>
    </w:p>
    <w:p w14:paraId="30D94CED" w14:textId="690A5A54" w:rsidR="007D2602" w:rsidRDefault="007D2602" w:rsidP="007F54E4">
      <w:pPr>
        <w:pStyle w:val="Default"/>
        <w:rPr>
          <w:b/>
          <w:bCs/>
          <w:sz w:val="13"/>
          <w:szCs w:val="13"/>
        </w:rPr>
      </w:pPr>
    </w:p>
    <w:p w14:paraId="77CBDEC5" w14:textId="77777777" w:rsidR="008E1D63" w:rsidRDefault="008E1D63" w:rsidP="007F54E4">
      <w:pPr>
        <w:pStyle w:val="Default"/>
        <w:rPr>
          <w:b/>
          <w:bCs/>
          <w:sz w:val="13"/>
          <w:szCs w:val="13"/>
        </w:rPr>
      </w:pPr>
    </w:p>
    <w:p w14:paraId="6801821D" w14:textId="1859FF7F" w:rsidR="007F54E4" w:rsidRDefault="007F54E4" w:rsidP="007F54E4">
      <w:pPr>
        <w:pStyle w:val="Default"/>
        <w:rPr>
          <w:sz w:val="13"/>
          <w:szCs w:val="13"/>
        </w:rPr>
      </w:pPr>
      <w:r>
        <w:rPr>
          <w:b/>
          <w:bCs/>
          <w:sz w:val="13"/>
          <w:szCs w:val="13"/>
        </w:rPr>
        <w:t xml:space="preserve">9. Termination </w:t>
      </w:r>
    </w:p>
    <w:p w14:paraId="1CE97D03" w14:textId="77777777" w:rsidR="007F54E4" w:rsidRDefault="007F54E4" w:rsidP="007F54E4">
      <w:pPr>
        <w:pStyle w:val="Default"/>
        <w:rPr>
          <w:sz w:val="13"/>
          <w:szCs w:val="13"/>
        </w:rPr>
      </w:pPr>
      <w:r>
        <w:rPr>
          <w:sz w:val="13"/>
          <w:szCs w:val="13"/>
        </w:rPr>
        <w:t xml:space="preserve">9.1 REL may terminate this Contract (in whole or in part): </w:t>
      </w:r>
    </w:p>
    <w:p w14:paraId="446D93D6" w14:textId="77777777" w:rsidR="007F54E4" w:rsidRDefault="007F54E4" w:rsidP="007F54E4">
      <w:pPr>
        <w:pStyle w:val="Default"/>
        <w:rPr>
          <w:sz w:val="13"/>
          <w:szCs w:val="13"/>
        </w:rPr>
      </w:pPr>
      <w:r>
        <w:rPr>
          <w:sz w:val="13"/>
          <w:szCs w:val="13"/>
        </w:rPr>
        <w:t xml:space="preserve">(a) [on written notice to the Supplier at any time before delivery of the Products]; and </w:t>
      </w:r>
    </w:p>
    <w:p w14:paraId="3ACD57FA" w14:textId="77777777" w:rsidR="007F54E4" w:rsidRDefault="007F54E4" w:rsidP="007F54E4">
      <w:pPr>
        <w:pStyle w:val="Default"/>
        <w:rPr>
          <w:sz w:val="13"/>
          <w:szCs w:val="13"/>
        </w:rPr>
      </w:pPr>
      <w:r>
        <w:rPr>
          <w:sz w:val="13"/>
          <w:szCs w:val="13"/>
        </w:rPr>
        <w:t xml:space="preserve">(b) in accordance with Clause 2.2. </w:t>
      </w:r>
    </w:p>
    <w:p w14:paraId="31B777FA" w14:textId="2EFAF230" w:rsidR="007F54E4" w:rsidRDefault="007F54E4" w:rsidP="007F54E4">
      <w:pPr>
        <w:pStyle w:val="Default"/>
      </w:pPr>
      <w:r>
        <w:rPr>
          <w:sz w:val="13"/>
          <w:szCs w:val="13"/>
        </w:rPr>
        <w:t xml:space="preserve">9.2 Either party may terminate this Contract (in whole or in part) at any time on written notice to the other party if: </w:t>
      </w:r>
      <w:r>
        <w:t xml:space="preserve"> </w:t>
      </w:r>
    </w:p>
    <w:p w14:paraId="66828178" w14:textId="77777777" w:rsidR="007F54E4" w:rsidRDefault="007F54E4" w:rsidP="007F54E4">
      <w:pPr>
        <w:pStyle w:val="Default"/>
        <w:rPr>
          <w:sz w:val="13"/>
          <w:szCs w:val="13"/>
        </w:rPr>
      </w:pPr>
      <w:r>
        <w:rPr>
          <w:sz w:val="13"/>
          <w:szCs w:val="13"/>
        </w:rPr>
        <w:t>(a) the other party commits a material breach of this Contract and (</w:t>
      </w:r>
      <w:proofErr w:type="spellStart"/>
      <w:r>
        <w:rPr>
          <w:sz w:val="13"/>
          <w:szCs w:val="13"/>
        </w:rPr>
        <w:t>i</w:t>
      </w:r>
      <w:proofErr w:type="spellEnd"/>
      <w:r>
        <w:rPr>
          <w:sz w:val="13"/>
          <w:szCs w:val="13"/>
        </w:rPr>
        <w:t xml:space="preserve">) the breach cannot be remedied or (ii) if the breach can be remedied, the other party has failed to remedy it within 14 days after being notified in writing to do </w:t>
      </w:r>
      <w:proofErr w:type="gramStart"/>
      <w:r>
        <w:rPr>
          <w:sz w:val="13"/>
          <w:szCs w:val="13"/>
        </w:rPr>
        <w:t>so;</w:t>
      </w:r>
      <w:proofErr w:type="gramEnd"/>
      <w:r>
        <w:rPr>
          <w:sz w:val="13"/>
          <w:szCs w:val="13"/>
        </w:rPr>
        <w:t xml:space="preserve"> or </w:t>
      </w:r>
    </w:p>
    <w:p w14:paraId="37ADB5A8" w14:textId="77777777" w:rsidR="007F54E4" w:rsidRDefault="007F54E4" w:rsidP="007F54E4">
      <w:pPr>
        <w:pStyle w:val="Default"/>
        <w:rPr>
          <w:sz w:val="13"/>
          <w:szCs w:val="13"/>
        </w:rPr>
      </w:pPr>
      <w:r>
        <w:rPr>
          <w:sz w:val="13"/>
          <w:szCs w:val="13"/>
        </w:rPr>
        <w:t xml:space="preserve">(b) the other party suffers an Insolvency Event. </w:t>
      </w:r>
    </w:p>
    <w:p w14:paraId="1E1EB870" w14:textId="77777777" w:rsidR="007F54E4" w:rsidRDefault="007F54E4" w:rsidP="007F54E4">
      <w:pPr>
        <w:pStyle w:val="Default"/>
        <w:rPr>
          <w:sz w:val="13"/>
          <w:szCs w:val="13"/>
        </w:rPr>
      </w:pPr>
      <w:r>
        <w:rPr>
          <w:sz w:val="13"/>
          <w:szCs w:val="13"/>
        </w:rPr>
        <w:t xml:space="preserve">9.3 Any provision of this Contract which is intended to have effect following expiry or termination of this Contract shall survive expiry or termination of this Contract. </w:t>
      </w:r>
    </w:p>
    <w:p w14:paraId="0529DB03" w14:textId="77777777" w:rsidR="007D2602" w:rsidRDefault="007D2602" w:rsidP="007F54E4">
      <w:pPr>
        <w:pStyle w:val="Default"/>
        <w:rPr>
          <w:b/>
          <w:bCs/>
          <w:sz w:val="13"/>
          <w:szCs w:val="13"/>
        </w:rPr>
      </w:pPr>
    </w:p>
    <w:p w14:paraId="1B966254" w14:textId="3D812A0C" w:rsidR="007F54E4" w:rsidRDefault="007F54E4" w:rsidP="007F54E4">
      <w:pPr>
        <w:pStyle w:val="Default"/>
        <w:rPr>
          <w:sz w:val="13"/>
          <w:szCs w:val="13"/>
        </w:rPr>
      </w:pPr>
      <w:r>
        <w:rPr>
          <w:b/>
          <w:bCs/>
          <w:sz w:val="13"/>
          <w:szCs w:val="13"/>
        </w:rPr>
        <w:t xml:space="preserve">10. Confidentiality </w:t>
      </w:r>
    </w:p>
    <w:p w14:paraId="7346E87C" w14:textId="3B9AC18A" w:rsidR="007F54E4" w:rsidRDefault="007F54E4" w:rsidP="007F54E4">
      <w:pPr>
        <w:pStyle w:val="Default"/>
        <w:rPr>
          <w:sz w:val="13"/>
          <w:szCs w:val="13"/>
        </w:rPr>
      </w:pPr>
      <w:r>
        <w:rPr>
          <w:sz w:val="13"/>
          <w:szCs w:val="13"/>
        </w:rPr>
        <w:t xml:space="preserve">Each party shall keep the other party's Confidential Information confidential and shall not use or disclose such Confidential Information other than for purposes of performing its obligations or exercising its rights under this Contract. </w:t>
      </w:r>
    </w:p>
    <w:p w14:paraId="548631FD" w14:textId="77777777" w:rsidR="007D2602" w:rsidRDefault="007D2602" w:rsidP="007F54E4">
      <w:pPr>
        <w:pStyle w:val="Default"/>
        <w:rPr>
          <w:sz w:val="13"/>
          <w:szCs w:val="13"/>
        </w:rPr>
      </w:pPr>
    </w:p>
    <w:p w14:paraId="0251D131" w14:textId="77777777" w:rsidR="007F54E4" w:rsidRDefault="007F54E4" w:rsidP="007F54E4">
      <w:pPr>
        <w:pStyle w:val="Default"/>
        <w:rPr>
          <w:sz w:val="13"/>
          <w:szCs w:val="13"/>
        </w:rPr>
      </w:pPr>
      <w:r>
        <w:rPr>
          <w:b/>
          <w:bCs/>
          <w:sz w:val="13"/>
          <w:szCs w:val="13"/>
        </w:rPr>
        <w:t xml:space="preserve">11. General </w:t>
      </w:r>
    </w:p>
    <w:p w14:paraId="17D2E6E5" w14:textId="77777777" w:rsidR="007F54E4" w:rsidRDefault="007F54E4" w:rsidP="007F54E4">
      <w:pPr>
        <w:pStyle w:val="Default"/>
        <w:rPr>
          <w:sz w:val="13"/>
          <w:szCs w:val="13"/>
        </w:rPr>
      </w:pPr>
      <w:r>
        <w:rPr>
          <w:sz w:val="13"/>
          <w:szCs w:val="13"/>
        </w:rPr>
        <w:t xml:space="preserve">11.1 If any provision of this Contract becomes or is declared by any competent court or body to be illegal, </w:t>
      </w:r>
      <w:proofErr w:type="gramStart"/>
      <w:r>
        <w:rPr>
          <w:sz w:val="13"/>
          <w:szCs w:val="13"/>
        </w:rPr>
        <w:t>invalid</w:t>
      </w:r>
      <w:proofErr w:type="gramEnd"/>
      <w:r>
        <w:rPr>
          <w:sz w:val="13"/>
          <w:szCs w:val="13"/>
        </w:rPr>
        <w:t xml:space="preserve"> or unenforceable under the law of any jurisdiction, it shall not affect or impair the legality, validity or enforceability of the remaining provisions of this Contract. </w:t>
      </w:r>
    </w:p>
    <w:p w14:paraId="10F0AB79" w14:textId="77777777" w:rsidR="007F54E4" w:rsidRDefault="007F54E4" w:rsidP="007F54E4">
      <w:pPr>
        <w:pStyle w:val="Default"/>
        <w:rPr>
          <w:sz w:val="13"/>
          <w:szCs w:val="13"/>
        </w:rPr>
      </w:pPr>
      <w:r>
        <w:rPr>
          <w:sz w:val="13"/>
          <w:szCs w:val="13"/>
        </w:rPr>
        <w:t xml:space="preserve">11.2 The rights and remedies provided under this Contract are in addition to, and not exclusive of, any rights or remedies provided by law. </w:t>
      </w:r>
    </w:p>
    <w:p w14:paraId="7BEF07FC" w14:textId="77777777" w:rsidR="007F54E4" w:rsidRDefault="007F54E4" w:rsidP="007F54E4">
      <w:pPr>
        <w:pStyle w:val="Default"/>
        <w:rPr>
          <w:sz w:val="13"/>
          <w:szCs w:val="13"/>
        </w:rPr>
      </w:pPr>
      <w:r>
        <w:rPr>
          <w:sz w:val="13"/>
          <w:szCs w:val="13"/>
        </w:rPr>
        <w:t xml:space="preserve">11.3 Any notice to be given under this Contract must be in writing and may be given by fax, </w:t>
      </w:r>
      <w:proofErr w:type="gramStart"/>
      <w:r>
        <w:rPr>
          <w:sz w:val="13"/>
          <w:szCs w:val="13"/>
        </w:rPr>
        <w:t>post</w:t>
      </w:r>
      <w:proofErr w:type="gramEnd"/>
      <w:r>
        <w:rPr>
          <w:sz w:val="13"/>
          <w:szCs w:val="13"/>
        </w:rPr>
        <w:t xml:space="preserve"> or personal delivery. Notices to REL shall be sent to Contracts Office at Building F5, Culham Science Centre, Abingdon, OX14 3DB, UK, and notices to the Supplier shall be sent to such place or fax as the Supplier notifies to REL under this Clause 11.3. Any notice shall be deemed effective (a) when </w:t>
      </w:r>
      <w:proofErr w:type="gramStart"/>
      <w:r>
        <w:rPr>
          <w:sz w:val="13"/>
          <w:szCs w:val="13"/>
        </w:rPr>
        <w:t>actually received</w:t>
      </w:r>
      <w:proofErr w:type="gramEnd"/>
      <w:r>
        <w:rPr>
          <w:sz w:val="13"/>
          <w:szCs w:val="13"/>
        </w:rPr>
        <w:t xml:space="preserve"> (if sent by fax) or (b) when left at the address mentioned above (if delivered personally) or (c) two business days after posting by first class post addressed as required above (if given by post). </w:t>
      </w:r>
    </w:p>
    <w:p w14:paraId="1C12563F" w14:textId="77777777" w:rsidR="007F54E4" w:rsidRDefault="007F54E4" w:rsidP="007F54E4">
      <w:pPr>
        <w:pStyle w:val="Default"/>
        <w:rPr>
          <w:sz w:val="13"/>
          <w:szCs w:val="13"/>
        </w:rPr>
      </w:pPr>
      <w:r>
        <w:rPr>
          <w:sz w:val="13"/>
          <w:szCs w:val="13"/>
        </w:rPr>
        <w:t xml:space="preserve">11.4 No purported amendment or variation of this Contract shall be effective unless it is in writing and duly executed by or on behalf of each of the parties. </w:t>
      </w:r>
    </w:p>
    <w:p w14:paraId="06836091" w14:textId="77777777" w:rsidR="007F54E4" w:rsidRDefault="007F54E4" w:rsidP="007F54E4">
      <w:pPr>
        <w:pStyle w:val="Default"/>
        <w:rPr>
          <w:sz w:val="13"/>
          <w:szCs w:val="13"/>
        </w:rPr>
      </w:pPr>
      <w:r>
        <w:rPr>
          <w:sz w:val="13"/>
          <w:szCs w:val="13"/>
        </w:rPr>
        <w:t xml:space="preserve">11.5 A party shall have no liability for any delay in performance or any non-performance of any obligation under this Contract to the extent that such delay or non-performance is due to Force Majeure. </w:t>
      </w:r>
    </w:p>
    <w:p w14:paraId="791C5E8F" w14:textId="77777777" w:rsidR="007F54E4" w:rsidRDefault="007F54E4" w:rsidP="007F54E4">
      <w:pPr>
        <w:pStyle w:val="Default"/>
        <w:rPr>
          <w:sz w:val="13"/>
          <w:szCs w:val="13"/>
        </w:rPr>
      </w:pPr>
      <w:r>
        <w:rPr>
          <w:sz w:val="13"/>
          <w:szCs w:val="13"/>
        </w:rPr>
        <w:t xml:space="preserve">11.6 The failure by a party to exercise or delay in exercising a right or remedy under this Contract shall not constitute a waiver of that right or remedy, and no waiver by a party of any breach of this Contract shall constitute a waiver of any subsequent breach of the same or any other provision. </w:t>
      </w:r>
    </w:p>
    <w:p w14:paraId="50648384" w14:textId="77777777" w:rsidR="007F54E4" w:rsidRDefault="007F54E4" w:rsidP="007F54E4">
      <w:pPr>
        <w:pStyle w:val="Default"/>
        <w:rPr>
          <w:sz w:val="13"/>
          <w:szCs w:val="13"/>
        </w:rPr>
      </w:pPr>
      <w:r>
        <w:rPr>
          <w:sz w:val="13"/>
          <w:szCs w:val="13"/>
        </w:rPr>
        <w:t xml:space="preserve">11.7 This Contract constitutes the entire agreement and understanding between the parties relating to the sale of the Products by the Supplier to REL and supersedes any other agreement or understanding (written or oral) between the parties relating to the same. Nothing in this Clause 11.7 shall operate or be construed to exclude or limit any liability of any person for fraud, including fraudulent misrepresentation. </w:t>
      </w:r>
    </w:p>
    <w:p w14:paraId="3B164AA0" w14:textId="77777777" w:rsidR="007F54E4" w:rsidRDefault="007F54E4" w:rsidP="007F54E4">
      <w:pPr>
        <w:pStyle w:val="Default"/>
        <w:rPr>
          <w:sz w:val="13"/>
          <w:szCs w:val="13"/>
        </w:rPr>
      </w:pPr>
      <w:r>
        <w:rPr>
          <w:sz w:val="13"/>
          <w:szCs w:val="13"/>
        </w:rPr>
        <w:t xml:space="preserve">11.8 This Contract and any dispute or claim arising out of or in connection with it or its subject matter or formation (including non-contractual disputes or claims) shall be governed by English law. The parties submit to the non-exclusive jurisdiction of the English courts for all purposes relating to and in connection with this Contract and any such dispute or claim referred to in this Clause 11.8. </w:t>
      </w:r>
    </w:p>
    <w:p w14:paraId="169A617D" w14:textId="77777777" w:rsidR="007D2602" w:rsidRDefault="007D2602" w:rsidP="007F54E4">
      <w:pPr>
        <w:pStyle w:val="Default"/>
        <w:rPr>
          <w:b/>
          <w:bCs/>
          <w:sz w:val="13"/>
          <w:szCs w:val="13"/>
        </w:rPr>
      </w:pPr>
    </w:p>
    <w:p w14:paraId="6139B6A3" w14:textId="4EC5D572" w:rsidR="007F54E4" w:rsidRDefault="007F54E4" w:rsidP="007F54E4">
      <w:pPr>
        <w:pStyle w:val="Default"/>
        <w:rPr>
          <w:sz w:val="13"/>
          <w:szCs w:val="13"/>
        </w:rPr>
      </w:pPr>
      <w:r>
        <w:rPr>
          <w:b/>
          <w:bCs/>
          <w:sz w:val="13"/>
          <w:szCs w:val="13"/>
        </w:rPr>
        <w:t xml:space="preserve">12. Interpretation </w:t>
      </w:r>
    </w:p>
    <w:p w14:paraId="3E3E7FD3" w14:textId="77777777" w:rsidR="007F54E4" w:rsidRDefault="007F54E4" w:rsidP="007F54E4">
      <w:pPr>
        <w:pStyle w:val="Default"/>
        <w:rPr>
          <w:sz w:val="13"/>
          <w:szCs w:val="13"/>
        </w:rPr>
      </w:pPr>
      <w:r>
        <w:rPr>
          <w:sz w:val="13"/>
          <w:szCs w:val="13"/>
        </w:rPr>
        <w:t xml:space="preserve">In this Contract, unless specified to the contrary: </w:t>
      </w:r>
    </w:p>
    <w:p w14:paraId="7EBA9365" w14:textId="77777777" w:rsidR="007F54E4" w:rsidRDefault="007F54E4" w:rsidP="007F54E4">
      <w:pPr>
        <w:pStyle w:val="Default"/>
        <w:rPr>
          <w:sz w:val="13"/>
          <w:szCs w:val="13"/>
        </w:rPr>
      </w:pPr>
      <w:r>
        <w:rPr>
          <w:sz w:val="13"/>
          <w:szCs w:val="13"/>
        </w:rPr>
        <w:t>"</w:t>
      </w:r>
      <w:r>
        <w:rPr>
          <w:b/>
          <w:bCs/>
          <w:sz w:val="13"/>
          <w:szCs w:val="13"/>
        </w:rPr>
        <w:t>Contract</w:t>
      </w:r>
      <w:r>
        <w:rPr>
          <w:sz w:val="13"/>
          <w:szCs w:val="13"/>
        </w:rPr>
        <w:t xml:space="preserve">" means the contract formed between the Supplier and REL upon the Supplier's acceptance of the Purchase Order and which consists of these Terms and Conditions and the Purchase </w:t>
      </w:r>
      <w:proofErr w:type="gramStart"/>
      <w:r>
        <w:rPr>
          <w:sz w:val="13"/>
          <w:szCs w:val="13"/>
        </w:rPr>
        <w:t>Order;</w:t>
      </w:r>
      <w:proofErr w:type="gramEnd"/>
      <w:r>
        <w:rPr>
          <w:sz w:val="13"/>
          <w:szCs w:val="13"/>
        </w:rPr>
        <w:t xml:space="preserve"> </w:t>
      </w:r>
    </w:p>
    <w:p w14:paraId="56B59069" w14:textId="77777777" w:rsidR="007F54E4" w:rsidRDefault="007F54E4" w:rsidP="007F54E4">
      <w:pPr>
        <w:pStyle w:val="Default"/>
        <w:rPr>
          <w:sz w:val="13"/>
          <w:szCs w:val="13"/>
        </w:rPr>
      </w:pPr>
      <w:r>
        <w:rPr>
          <w:sz w:val="13"/>
          <w:szCs w:val="13"/>
        </w:rPr>
        <w:t>"</w:t>
      </w:r>
      <w:r>
        <w:rPr>
          <w:b/>
          <w:bCs/>
          <w:sz w:val="13"/>
          <w:szCs w:val="13"/>
        </w:rPr>
        <w:t>Confidential Information</w:t>
      </w:r>
      <w:r>
        <w:rPr>
          <w:sz w:val="13"/>
          <w:szCs w:val="13"/>
        </w:rPr>
        <w:t xml:space="preserve">" means any information which is marked or identified as confidential or proprietary or which is confidential or proprietary by its </w:t>
      </w:r>
      <w:proofErr w:type="gramStart"/>
      <w:r>
        <w:rPr>
          <w:sz w:val="13"/>
          <w:szCs w:val="13"/>
        </w:rPr>
        <w:t>nature;</w:t>
      </w:r>
      <w:proofErr w:type="gramEnd"/>
      <w:r>
        <w:rPr>
          <w:sz w:val="13"/>
          <w:szCs w:val="13"/>
        </w:rPr>
        <w:t xml:space="preserve"> </w:t>
      </w:r>
    </w:p>
    <w:p w14:paraId="0E71FCC4" w14:textId="77777777" w:rsidR="007F54E4" w:rsidRDefault="007F54E4" w:rsidP="007F54E4">
      <w:pPr>
        <w:pStyle w:val="Default"/>
        <w:rPr>
          <w:sz w:val="13"/>
          <w:szCs w:val="13"/>
        </w:rPr>
      </w:pPr>
      <w:r>
        <w:rPr>
          <w:b/>
          <w:bCs/>
          <w:sz w:val="13"/>
          <w:szCs w:val="13"/>
        </w:rPr>
        <w:t xml:space="preserve">"Delivery Address" </w:t>
      </w:r>
      <w:r>
        <w:rPr>
          <w:sz w:val="13"/>
          <w:szCs w:val="13"/>
        </w:rPr>
        <w:t xml:space="preserve">means address for delivery of the Products specified in the Purchase Order or, if no such address is specified, Building F5, Culham Science Centre, Abingdon, OX14 3DB, </w:t>
      </w:r>
      <w:proofErr w:type="gramStart"/>
      <w:r>
        <w:rPr>
          <w:sz w:val="13"/>
          <w:szCs w:val="13"/>
        </w:rPr>
        <w:t>UK;</w:t>
      </w:r>
      <w:proofErr w:type="gramEnd"/>
      <w:r>
        <w:rPr>
          <w:sz w:val="13"/>
          <w:szCs w:val="13"/>
        </w:rPr>
        <w:t xml:space="preserve"> </w:t>
      </w:r>
    </w:p>
    <w:p w14:paraId="45FA9EE7" w14:textId="77777777" w:rsidR="007F54E4" w:rsidRDefault="007F54E4" w:rsidP="007F54E4">
      <w:pPr>
        <w:pStyle w:val="Default"/>
        <w:rPr>
          <w:sz w:val="13"/>
          <w:szCs w:val="13"/>
        </w:rPr>
      </w:pPr>
      <w:r>
        <w:rPr>
          <w:b/>
          <w:bCs/>
          <w:sz w:val="13"/>
          <w:szCs w:val="13"/>
        </w:rPr>
        <w:t xml:space="preserve">"Delivery Date" </w:t>
      </w:r>
      <w:r>
        <w:rPr>
          <w:sz w:val="13"/>
          <w:szCs w:val="13"/>
        </w:rPr>
        <w:t xml:space="preserve">means the date specified in the Purchase Order for delivery of the Products or, if no such date is specified, within 90 days of the date of the Purchase </w:t>
      </w:r>
      <w:proofErr w:type="gramStart"/>
      <w:r>
        <w:rPr>
          <w:sz w:val="13"/>
          <w:szCs w:val="13"/>
        </w:rPr>
        <w:t>Order;</w:t>
      </w:r>
      <w:proofErr w:type="gramEnd"/>
      <w:r>
        <w:rPr>
          <w:sz w:val="13"/>
          <w:szCs w:val="13"/>
        </w:rPr>
        <w:t xml:space="preserve"> </w:t>
      </w:r>
    </w:p>
    <w:p w14:paraId="6366D729" w14:textId="77777777" w:rsidR="007F54E4" w:rsidRDefault="007F54E4" w:rsidP="007F54E4">
      <w:pPr>
        <w:pStyle w:val="Default"/>
        <w:rPr>
          <w:sz w:val="13"/>
          <w:szCs w:val="13"/>
        </w:rPr>
      </w:pPr>
      <w:r>
        <w:rPr>
          <w:b/>
          <w:bCs/>
          <w:sz w:val="13"/>
          <w:szCs w:val="13"/>
        </w:rPr>
        <w:t xml:space="preserve">"Force Majeure" </w:t>
      </w:r>
      <w:r>
        <w:rPr>
          <w:sz w:val="13"/>
          <w:szCs w:val="13"/>
        </w:rPr>
        <w:t xml:space="preserve">means any cause or event that is beyond the reasonable control of the affected party, the effect of which could not have been circumvented by reasonable precautions by the affected party, but shall not include strikes or other industrial disputes relating to the workforce of the affected party or its </w:t>
      </w:r>
      <w:proofErr w:type="gramStart"/>
      <w:r>
        <w:rPr>
          <w:sz w:val="13"/>
          <w:szCs w:val="13"/>
        </w:rPr>
        <w:t>subcontractors;</w:t>
      </w:r>
      <w:proofErr w:type="gramEnd"/>
      <w:r>
        <w:rPr>
          <w:sz w:val="13"/>
          <w:szCs w:val="13"/>
        </w:rPr>
        <w:t xml:space="preserve"> </w:t>
      </w:r>
    </w:p>
    <w:p w14:paraId="7B59359B" w14:textId="77777777" w:rsidR="007F54E4" w:rsidRDefault="007F54E4" w:rsidP="007F54E4">
      <w:pPr>
        <w:pStyle w:val="Default"/>
        <w:rPr>
          <w:sz w:val="13"/>
          <w:szCs w:val="13"/>
        </w:rPr>
      </w:pPr>
      <w:r>
        <w:rPr>
          <w:b/>
          <w:bCs/>
          <w:sz w:val="13"/>
          <w:szCs w:val="13"/>
        </w:rPr>
        <w:t xml:space="preserve">"Insolvency Event" </w:t>
      </w:r>
      <w:r>
        <w:rPr>
          <w:sz w:val="13"/>
          <w:szCs w:val="13"/>
        </w:rPr>
        <w:t xml:space="preserve">means where a person ceases or threatens to cease to carry on business, is unable to pay its debts within the meaning of the Insolvency Act 1986 section 123, has an administrator, receiver, administrative receiver or manager appointed over the whole or any part of its assets, enters any composition with creditors generally, has an order made or resolution passed for it to be wound up (otherwise than in furtherance of any scheme for solvent amalgamation or solvent reconstruction), undergoes any other arrangement which affects the rights of creditors or undergoes any similar or equivalent process in any jurisdiction; </w:t>
      </w:r>
    </w:p>
    <w:p w14:paraId="286A62DC" w14:textId="77777777" w:rsidR="007F54E4" w:rsidRDefault="007F54E4" w:rsidP="007F54E4">
      <w:pPr>
        <w:pStyle w:val="Default"/>
        <w:rPr>
          <w:sz w:val="13"/>
          <w:szCs w:val="13"/>
        </w:rPr>
      </w:pPr>
      <w:r>
        <w:rPr>
          <w:b/>
          <w:bCs/>
          <w:sz w:val="13"/>
          <w:szCs w:val="13"/>
        </w:rPr>
        <w:t xml:space="preserve">"Price" </w:t>
      </w:r>
      <w:r>
        <w:rPr>
          <w:sz w:val="13"/>
          <w:szCs w:val="13"/>
        </w:rPr>
        <w:t xml:space="preserve">means the price for the Products as specified in the Purchase </w:t>
      </w:r>
      <w:proofErr w:type="gramStart"/>
      <w:r>
        <w:rPr>
          <w:sz w:val="13"/>
          <w:szCs w:val="13"/>
        </w:rPr>
        <w:t>Order;</w:t>
      </w:r>
      <w:proofErr w:type="gramEnd"/>
      <w:r>
        <w:rPr>
          <w:sz w:val="13"/>
          <w:szCs w:val="13"/>
        </w:rPr>
        <w:t xml:space="preserve"> </w:t>
      </w:r>
    </w:p>
    <w:p w14:paraId="145F6CF6" w14:textId="77777777" w:rsidR="007F54E4" w:rsidRDefault="007F54E4" w:rsidP="007F54E4">
      <w:pPr>
        <w:pStyle w:val="Default"/>
        <w:rPr>
          <w:sz w:val="13"/>
          <w:szCs w:val="13"/>
        </w:rPr>
      </w:pPr>
      <w:r>
        <w:rPr>
          <w:b/>
          <w:bCs/>
          <w:sz w:val="13"/>
          <w:szCs w:val="13"/>
        </w:rPr>
        <w:t xml:space="preserve">"Products" </w:t>
      </w:r>
      <w:r>
        <w:rPr>
          <w:sz w:val="13"/>
          <w:szCs w:val="13"/>
        </w:rPr>
        <w:t xml:space="preserve">means the products specified in the Purchase </w:t>
      </w:r>
      <w:proofErr w:type="gramStart"/>
      <w:r>
        <w:rPr>
          <w:sz w:val="13"/>
          <w:szCs w:val="13"/>
        </w:rPr>
        <w:t>Order;</w:t>
      </w:r>
      <w:proofErr w:type="gramEnd"/>
      <w:r>
        <w:rPr>
          <w:sz w:val="13"/>
          <w:szCs w:val="13"/>
        </w:rPr>
        <w:t xml:space="preserve"> </w:t>
      </w:r>
    </w:p>
    <w:p w14:paraId="2BE3E772" w14:textId="77777777" w:rsidR="007F54E4" w:rsidRDefault="007F54E4" w:rsidP="007F54E4">
      <w:pPr>
        <w:pStyle w:val="Default"/>
        <w:rPr>
          <w:sz w:val="13"/>
          <w:szCs w:val="13"/>
        </w:rPr>
      </w:pPr>
      <w:r>
        <w:rPr>
          <w:b/>
          <w:bCs/>
          <w:sz w:val="13"/>
          <w:szCs w:val="13"/>
        </w:rPr>
        <w:t xml:space="preserve">"Purchase Order" </w:t>
      </w:r>
      <w:r>
        <w:rPr>
          <w:sz w:val="13"/>
          <w:szCs w:val="13"/>
        </w:rPr>
        <w:t xml:space="preserve">means a written order for products in the form of REL's standard purchase </w:t>
      </w:r>
      <w:proofErr w:type="gramStart"/>
      <w:r>
        <w:rPr>
          <w:sz w:val="13"/>
          <w:szCs w:val="13"/>
        </w:rPr>
        <w:t>order;</w:t>
      </w:r>
      <w:proofErr w:type="gramEnd"/>
      <w:r>
        <w:rPr>
          <w:sz w:val="13"/>
          <w:szCs w:val="13"/>
        </w:rPr>
        <w:t xml:space="preserve"> </w:t>
      </w:r>
    </w:p>
    <w:p w14:paraId="6132BE3A" w14:textId="77777777" w:rsidR="007F54E4" w:rsidRDefault="007F54E4" w:rsidP="007F54E4">
      <w:pPr>
        <w:pStyle w:val="Default"/>
        <w:rPr>
          <w:sz w:val="13"/>
          <w:szCs w:val="13"/>
        </w:rPr>
      </w:pPr>
      <w:r>
        <w:rPr>
          <w:b/>
          <w:bCs/>
          <w:sz w:val="13"/>
          <w:szCs w:val="13"/>
        </w:rPr>
        <w:t xml:space="preserve">"REL" </w:t>
      </w:r>
      <w:r>
        <w:rPr>
          <w:sz w:val="13"/>
          <w:szCs w:val="13"/>
        </w:rPr>
        <w:t xml:space="preserve">means Reaction Engines Limited incorporated in England and Wales with company number 2413577 whose registered office is at 1 Little New Street, London, EC4A </w:t>
      </w:r>
      <w:proofErr w:type="gramStart"/>
      <w:r>
        <w:rPr>
          <w:sz w:val="13"/>
          <w:szCs w:val="13"/>
        </w:rPr>
        <w:t>3TR;</w:t>
      </w:r>
      <w:proofErr w:type="gramEnd"/>
      <w:r>
        <w:rPr>
          <w:sz w:val="13"/>
          <w:szCs w:val="13"/>
        </w:rPr>
        <w:t xml:space="preserve"> </w:t>
      </w:r>
    </w:p>
    <w:p w14:paraId="72B8B1A6" w14:textId="77777777" w:rsidR="007F54E4" w:rsidRDefault="007F54E4" w:rsidP="007F54E4">
      <w:pPr>
        <w:pStyle w:val="Default"/>
        <w:rPr>
          <w:sz w:val="13"/>
          <w:szCs w:val="13"/>
        </w:rPr>
      </w:pPr>
      <w:r>
        <w:rPr>
          <w:b/>
          <w:bCs/>
          <w:sz w:val="13"/>
          <w:szCs w:val="13"/>
        </w:rPr>
        <w:t xml:space="preserve">"Sales Taxes" </w:t>
      </w:r>
      <w:r>
        <w:rPr>
          <w:sz w:val="13"/>
          <w:szCs w:val="13"/>
        </w:rPr>
        <w:t xml:space="preserve">means any value added taxes, goods taxes or other sales taxes which may at any time be chargeable in respect of the sale or supply of Products; and </w:t>
      </w:r>
    </w:p>
    <w:p w14:paraId="328433CD" w14:textId="77777777" w:rsidR="007F54E4" w:rsidRDefault="007F54E4" w:rsidP="007F54E4">
      <w:pPr>
        <w:pStyle w:val="Default"/>
        <w:rPr>
          <w:sz w:val="13"/>
          <w:szCs w:val="13"/>
        </w:rPr>
      </w:pPr>
      <w:r>
        <w:rPr>
          <w:b/>
          <w:bCs/>
          <w:sz w:val="13"/>
          <w:szCs w:val="13"/>
        </w:rPr>
        <w:t xml:space="preserve">"Specification" </w:t>
      </w:r>
      <w:r>
        <w:rPr>
          <w:sz w:val="13"/>
          <w:szCs w:val="13"/>
        </w:rPr>
        <w:t xml:space="preserve">means the technical and functional specifications for the Products provided by the Supplier (including on its website). </w:t>
      </w:r>
    </w:p>
    <w:p w14:paraId="7237E7D0" w14:textId="65C51AF5" w:rsidR="00AB474B" w:rsidRDefault="00AB474B" w:rsidP="00560E61">
      <w:pPr>
        <w:autoSpaceDE w:val="0"/>
        <w:autoSpaceDN w:val="0"/>
        <w:adjustRightInd w:val="0"/>
        <w:spacing w:after="0" w:line="240" w:lineRule="auto"/>
      </w:pPr>
    </w:p>
    <w:p w14:paraId="55A827B5" w14:textId="2F082A83" w:rsidR="00AB474B" w:rsidRDefault="00AB474B" w:rsidP="00560E61">
      <w:pPr>
        <w:autoSpaceDE w:val="0"/>
        <w:autoSpaceDN w:val="0"/>
        <w:adjustRightInd w:val="0"/>
        <w:spacing w:after="0" w:line="240" w:lineRule="auto"/>
      </w:pPr>
    </w:p>
    <w:p w14:paraId="6753C2AC" w14:textId="31A41B7C" w:rsidR="00AB474B" w:rsidRPr="00560E61" w:rsidRDefault="00AB474B" w:rsidP="00AB474B">
      <w:pPr>
        <w:autoSpaceDE w:val="0"/>
        <w:autoSpaceDN w:val="0"/>
        <w:adjustRightInd w:val="0"/>
        <w:spacing w:after="0" w:line="240" w:lineRule="auto"/>
        <w:rPr>
          <w:rFonts w:ascii="Calibri" w:hAnsi="Calibri" w:cs="Calibri"/>
          <w:color w:val="000000"/>
          <w:sz w:val="24"/>
          <w:szCs w:val="24"/>
          <w:lang w:val="en-GB"/>
        </w:rPr>
      </w:pPr>
      <w:r w:rsidRPr="00560E61">
        <w:rPr>
          <w:rFonts w:ascii="Calibri" w:hAnsi="Calibri" w:cs="Calibri"/>
          <w:i/>
          <w:iCs/>
          <w:color w:val="000000"/>
          <w:sz w:val="18"/>
          <w:szCs w:val="18"/>
          <w:lang w:val="en-GB"/>
        </w:rPr>
        <w:t xml:space="preserve">Date </w:t>
      </w:r>
      <w:r w:rsidRPr="00560E61">
        <w:rPr>
          <w:rFonts w:ascii="Calibri" w:hAnsi="Calibri" w:cs="Calibri"/>
          <w:color w:val="000000"/>
          <w:sz w:val="18"/>
          <w:szCs w:val="18"/>
          <w:lang w:val="en-GB"/>
        </w:rPr>
        <w:t>………….................................……….............………..................</w:t>
      </w:r>
    </w:p>
    <w:p w14:paraId="2FEA02E3" w14:textId="77777777" w:rsidR="00AB474B" w:rsidRDefault="00AB474B" w:rsidP="00AB474B">
      <w:pPr>
        <w:framePr w:hSpace="180" w:wrap="around" w:vAnchor="text" w:hAnchor="margin" w:y="1"/>
        <w:autoSpaceDE w:val="0"/>
        <w:autoSpaceDN w:val="0"/>
        <w:adjustRightInd w:val="0"/>
        <w:spacing w:after="0" w:line="240" w:lineRule="auto"/>
        <w:rPr>
          <w:rFonts w:ascii="Calibri" w:hAnsi="Calibri" w:cs="Calibri"/>
          <w:i/>
          <w:iCs/>
          <w:color w:val="000000"/>
          <w:sz w:val="18"/>
          <w:szCs w:val="18"/>
          <w:lang w:val="en-GB"/>
        </w:rPr>
      </w:pPr>
    </w:p>
    <w:p w14:paraId="3F7D90A9" w14:textId="77777777" w:rsidR="00AB474B" w:rsidRPr="00560E61" w:rsidRDefault="00AB474B" w:rsidP="00AB474B">
      <w:pPr>
        <w:framePr w:hSpace="180" w:wrap="around" w:vAnchor="text" w:hAnchor="margin" w:y="1"/>
        <w:autoSpaceDE w:val="0"/>
        <w:autoSpaceDN w:val="0"/>
        <w:adjustRightInd w:val="0"/>
        <w:spacing w:after="0" w:line="240" w:lineRule="auto"/>
        <w:rPr>
          <w:rFonts w:ascii="Calibri" w:hAnsi="Calibri" w:cs="Calibri"/>
          <w:color w:val="000000"/>
          <w:sz w:val="18"/>
          <w:szCs w:val="18"/>
          <w:lang w:val="en-GB"/>
        </w:rPr>
      </w:pPr>
      <w:r w:rsidRPr="00560E61">
        <w:rPr>
          <w:rFonts w:ascii="Calibri" w:hAnsi="Calibri" w:cs="Calibri"/>
          <w:i/>
          <w:iCs/>
          <w:color w:val="000000"/>
          <w:sz w:val="18"/>
          <w:szCs w:val="18"/>
          <w:lang w:val="en-GB"/>
        </w:rPr>
        <w:t xml:space="preserve">Signed by </w:t>
      </w:r>
      <w:r w:rsidRPr="00560E61">
        <w:rPr>
          <w:rFonts w:ascii="Calibri" w:hAnsi="Calibri" w:cs="Calibri"/>
          <w:color w:val="000000"/>
          <w:sz w:val="18"/>
          <w:szCs w:val="18"/>
          <w:lang w:val="en-GB"/>
        </w:rPr>
        <w:t xml:space="preserve">…...............................………..................……….............. </w:t>
      </w:r>
    </w:p>
    <w:p w14:paraId="4F238733" w14:textId="77777777" w:rsidR="00AB474B" w:rsidRPr="00560E61" w:rsidRDefault="00AB474B" w:rsidP="00AB474B">
      <w:pPr>
        <w:framePr w:hSpace="180" w:wrap="around" w:vAnchor="text" w:hAnchor="margin" w:y="1"/>
        <w:autoSpaceDE w:val="0"/>
        <w:autoSpaceDN w:val="0"/>
        <w:adjustRightInd w:val="0"/>
        <w:spacing w:after="0" w:line="240" w:lineRule="auto"/>
        <w:rPr>
          <w:rFonts w:ascii="Calibri" w:hAnsi="Calibri" w:cs="Calibri"/>
          <w:color w:val="000000"/>
          <w:sz w:val="18"/>
          <w:szCs w:val="18"/>
          <w:lang w:val="en-GB"/>
        </w:rPr>
      </w:pPr>
    </w:p>
    <w:p w14:paraId="21068745" w14:textId="77777777" w:rsidR="00AB474B" w:rsidRDefault="00AB474B" w:rsidP="00AB474B">
      <w:pPr>
        <w:framePr w:hSpace="180" w:wrap="around" w:vAnchor="text" w:hAnchor="margin" w:y="1"/>
        <w:autoSpaceDE w:val="0"/>
        <w:autoSpaceDN w:val="0"/>
        <w:adjustRightInd w:val="0"/>
        <w:spacing w:after="0" w:line="240" w:lineRule="auto"/>
        <w:rPr>
          <w:rFonts w:ascii="Calibri" w:hAnsi="Calibri" w:cs="Calibri"/>
          <w:i/>
          <w:iCs/>
          <w:color w:val="000000"/>
          <w:sz w:val="18"/>
          <w:szCs w:val="18"/>
          <w:lang w:val="en-GB"/>
        </w:rPr>
      </w:pPr>
    </w:p>
    <w:p w14:paraId="12803072" w14:textId="77777777" w:rsidR="00AB474B" w:rsidRPr="00560E61" w:rsidRDefault="00AB474B" w:rsidP="00AB474B">
      <w:pPr>
        <w:framePr w:hSpace="180" w:wrap="around" w:vAnchor="text" w:hAnchor="margin" w:y="1"/>
        <w:autoSpaceDE w:val="0"/>
        <w:autoSpaceDN w:val="0"/>
        <w:adjustRightInd w:val="0"/>
        <w:spacing w:after="0" w:line="240" w:lineRule="auto"/>
        <w:rPr>
          <w:rFonts w:ascii="Calibri" w:hAnsi="Calibri" w:cs="Calibri"/>
          <w:color w:val="000000"/>
          <w:sz w:val="18"/>
          <w:szCs w:val="18"/>
          <w:lang w:val="en-GB"/>
        </w:rPr>
      </w:pPr>
      <w:r w:rsidRPr="00560E61">
        <w:rPr>
          <w:rFonts w:ascii="Calibri" w:hAnsi="Calibri" w:cs="Calibri"/>
          <w:i/>
          <w:iCs/>
          <w:color w:val="000000"/>
          <w:sz w:val="18"/>
          <w:szCs w:val="18"/>
          <w:lang w:val="en-GB"/>
        </w:rPr>
        <w:t xml:space="preserve">Name </w:t>
      </w:r>
      <w:r w:rsidRPr="00560E61">
        <w:rPr>
          <w:rFonts w:ascii="Calibri" w:hAnsi="Calibri" w:cs="Calibri"/>
          <w:i/>
          <w:iCs/>
          <w:color w:val="000000"/>
          <w:sz w:val="12"/>
          <w:szCs w:val="12"/>
          <w:lang w:val="en-GB"/>
        </w:rPr>
        <w:t xml:space="preserve">(BLOCK CAPITALS PLEASE) </w:t>
      </w:r>
      <w:r w:rsidRPr="00560E61">
        <w:rPr>
          <w:rFonts w:ascii="Calibri" w:hAnsi="Calibri" w:cs="Calibri"/>
          <w:color w:val="000000"/>
          <w:sz w:val="18"/>
          <w:szCs w:val="18"/>
          <w:lang w:val="en-GB"/>
        </w:rPr>
        <w:t xml:space="preserve">............……..............….......................... </w:t>
      </w:r>
    </w:p>
    <w:p w14:paraId="0B831A55" w14:textId="77777777" w:rsidR="00CE6FE6" w:rsidRDefault="00CE6FE6"/>
    <w:sectPr w:rsidR="00CE6FE6" w:rsidSect="0035315F">
      <w:headerReference w:type="default" r:id="rId11"/>
      <w:footerReference w:type="default" r:id="rId12"/>
      <w:pgSz w:w="12240" w:h="15840"/>
      <w:pgMar w:top="1440" w:right="1440" w:bottom="1440" w:left="1440" w:header="4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F380" w14:textId="77777777" w:rsidR="00C21E54" w:rsidRDefault="00C21E54" w:rsidP="00877D9A">
      <w:pPr>
        <w:spacing w:after="0" w:line="240" w:lineRule="auto"/>
      </w:pPr>
      <w:r>
        <w:separator/>
      </w:r>
    </w:p>
  </w:endnote>
  <w:endnote w:type="continuationSeparator" w:id="0">
    <w:p w14:paraId="3EFC4D2B" w14:textId="77777777" w:rsidR="00C21E54" w:rsidRDefault="00C21E54" w:rsidP="0087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709" w:type="dxa"/>
      <w:tblBorders>
        <w:bottom w:val="thickThinSmallGap" w:sz="24" w:space="0" w:color="1146B9"/>
      </w:tblBorders>
      <w:tblLook w:val="01E0" w:firstRow="1" w:lastRow="1" w:firstColumn="1" w:lastColumn="1" w:noHBand="0" w:noVBand="0"/>
    </w:tblPr>
    <w:tblGrid>
      <w:gridCol w:w="5255"/>
      <w:gridCol w:w="5660"/>
    </w:tblGrid>
    <w:tr w:rsidR="00877D9A" w:rsidRPr="00177950" w14:paraId="71C37017" w14:textId="77777777" w:rsidTr="00F53AE7">
      <w:tc>
        <w:tcPr>
          <w:tcW w:w="5255" w:type="dxa"/>
        </w:tcPr>
        <w:p w14:paraId="49B55B6F" w14:textId="77777777" w:rsidR="00877D9A" w:rsidRPr="00FA0A8E" w:rsidRDefault="00877D9A" w:rsidP="00877D9A">
          <w:pPr>
            <w:spacing w:after="0" w:line="360" w:lineRule="auto"/>
            <w:rPr>
              <w:rFonts w:ascii="Arial" w:hAnsi="Arial" w:cs="Arial"/>
              <w:sz w:val="18"/>
              <w:szCs w:val="18"/>
            </w:rPr>
          </w:pPr>
          <w:r w:rsidRPr="00FA0A8E">
            <w:rPr>
              <w:rFonts w:ascii="Arial" w:hAnsi="Arial" w:cs="Arial"/>
              <w:sz w:val="18"/>
              <w:szCs w:val="18"/>
            </w:rPr>
            <w:t>Template ID/Rev: Qsf-</w:t>
          </w:r>
          <w:r w:rsidR="00BD6B82">
            <w:rPr>
              <w:rFonts w:ascii="Arial" w:hAnsi="Arial" w:cs="Arial"/>
              <w:sz w:val="18"/>
              <w:szCs w:val="18"/>
            </w:rPr>
            <w:t>0162</w:t>
          </w:r>
          <w:r w:rsidR="00883692" w:rsidRPr="00FA0A8E">
            <w:rPr>
              <w:rFonts w:ascii="Arial" w:hAnsi="Arial" w:cs="Arial"/>
              <w:sz w:val="18"/>
              <w:szCs w:val="18"/>
            </w:rPr>
            <w:t>a</w:t>
          </w:r>
        </w:p>
        <w:p w14:paraId="4D8198A7" w14:textId="77777777" w:rsidR="00877D9A" w:rsidRPr="00887460" w:rsidRDefault="00877D9A" w:rsidP="00877D9A">
          <w:pPr>
            <w:spacing w:after="0" w:line="360" w:lineRule="auto"/>
          </w:pPr>
          <w:r w:rsidRPr="00FA0A8E">
            <w:rPr>
              <w:rFonts w:ascii="Arial" w:hAnsi="Arial" w:cs="Arial"/>
              <w:sz w:val="20"/>
              <w:szCs w:val="20"/>
            </w:rPr>
            <w:t>© Reaction Engines Ltd</w:t>
          </w:r>
        </w:p>
      </w:tc>
      <w:tc>
        <w:tcPr>
          <w:tcW w:w="5660" w:type="dxa"/>
        </w:tcPr>
        <w:p w14:paraId="7FCA1249" w14:textId="77777777" w:rsidR="00246885" w:rsidRDefault="00877D9A" w:rsidP="00877D9A">
          <w:pPr>
            <w:jc w:val="right"/>
            <w:rPr>
              <w:rFonts w:ascii="Arial" w:hAnsi="Arial" w:cs="Arial"/>
              <w:b/>
              <w:bCs/>
              <w:sz w:val="20"/>
            </w:rPr>
          </w:pPr>
          <w:r w:rsidRPr="00FA0A8E">
            <w:rPr>
              <w:rFonts w:ascii="Arial" w:hAnsi="Arial" w:cs="Arial"/>
              <w:sz w:val="20"/>
            </w:rPr>
            <w:t xml:space="preserve">Page </w:t>
          </w:r>
          <w:r w:rsidRPr="00FA0A8E">
            <w:rPr>
              <w:rFonts w:ascii="Arial" w:hAnsi="Arial" w:cs="Arial"/>
              <w:b/>
              <w:bCs/>
              <w:sz w:val="20"/>
            </w:rPr>
            <w:fldChar w:fldCharType="begin"/>
          </w:r>
          <w:r w:rsidRPr="00FA0A8E">
            <w:rPr>
              <w:rFonts w:ascii="Arial" w:hAnsi="Arial" w:cs="Arial"/>
              <w:b/>
              <w:bCs/>
              <w:sz w:val="20"/>
            </w:rPr>
            <w:instrText xml:space="preserve"> PAGE  \* Arabic  \* MERGEFORMAT </w:instrText>
          </w:r>
          <w:r w:rsidRPr="00FA0A8E">
            <w:rPr>
              <w:rFonts w:ascii="Arial" w:hAnsi="Arial" w:cs="Arial"/>
              <w:b/>
              <w:bCs/>
              <w:sz w:val="20"/>
            </w:rPr>
            <w:fldChar w:fldCharType="separate"/>
          </w:r>
          <w:r w:rsidR="00FA0A8E">
            <w:rPr>
              <w:rFonts w:ascii="Arial" w:hAnsi="Arial" w:cs="Arial"/>
              <w:b/>
              <w:bCs/>
              <w:noProof/>
              <w:sz w:val="20"/>
            </w:rPr>
            <w:t>1</w:t>
          </w:r>
          <w:r w:rsidRPr="00FA0A8E">
            <w:rPr>
              <w:rFonts w:ascii="Arial" w:hAnsi="Arial" w:cs="Arial"/>
              <w:b/>
              <w:bCs/>
              <w:sz w:val="20"/>
            </w:rPr>
            <w:fldChar w:fldCharType="end"/>
          </w:r>
          <w:r w:rsidRPr="00FA0A8E">
            <w:rPr>
              <w:rFonts w:ascii="Arial" w:hAnsi="Arial" w:cs="Arial"/>
              <w:sz w:val="20"/>
            </w:rPr>
            <w:t xml:space="preserve"> of </w:t>
          </w:r>
          <w:r w:rsidRPr="00FA0A8E">
            <w:rPr>
              <w:rFonts w:ascii="Arial" w:hAnsi="Arial" w:cs="Arial"/>
              <w:b/>
              <w:bCs/>
              <w:sz w:val="20"/>
            </w:rPr>
            <w:fldChar w:fldCharType="begin"/>
          </w:r>
          <w:r w:rsidRPr="00FA0A8E">
            <w:rPr>
              <w:rFonts w:ascii="Arial" w:hAnsi="Arial" w:cs="Arial"/>
              <w:b/>
              <w:bCs/>
              <w:sz w:val="20"/>
            </w:rPr>
            <w:instrText xml:space="preserve"> NUMPAGES  \* Arabic  \* MERGEFORMAT </w:instrText>
          </w:r>
          <w:r w:rsidRPr="00FA0A8E">
            <w:rPr>
              <w:rFonts w:ascii="Arial" w:hAnsi="Arial" w:cs="Arial"/>
              <w:b/>
              <w:bCs/>
              <w:sz w:val="20"/>
            </w:rPr>
            <w:fldChar w:fldCharType="separate"/>
          </w:r>
          <w:r w:rsidR="00FA0A8E">
            <w:rPr>
              <w:rFonts w:ascii="Arial" w:hAnsi="Arial" w:cs="Arial"/>
              <w:b/>
              <w:bCs/>
              <w:noProof/>
              <w:sz w:val="20"/>
            </w:rPr>
            <w:t>1</w:t>
          </w:r>
          <w:r w:rsidRPr="00FA0A8E">
            <w:rPr>
              <w:rFonts w:ascii="Arial" w:hAnsi="Arial" w:cs="Arial"/>
              <w:b/>
              <w:bCs/>
              <w:sz w:val="20"/>
            </w:rPr>
            <w:fldChar w:fldCharType="end"/>
          </w:r>
          <w:r w:rsidR="00246885">
            <w:rPr>
              <w:rFonts w:ascii="Arial" w:hAnsi="Arial" w:cs="Arial"/>
              <w:b/>
              <w:bCs/>
              <w:sz w:val="20"/>
            </w:rPr>
            <w:t xml:space="preserve"> </w:t>
          </w:r>
        </w:p>
        <w:p w14:paraId="062C6FA3" w14:textId="77777777" w:rsidR="00877D9A" w:rsidRPr="00246885" w:rsidRDefault="00246885" w:rsidP="00877D9A">
          <w:pPr>
            <w:jc w:val="right"/>
            <w:rPr>
              <w:rFonts w:ascii="Arial" w:hAnsi="Arial" w:cs="Arial"/>
            </w:rPr>
          </w:pPr>
          <w:r w:rsidRPr="00246885">
            <w:rPr>
              <w:rFonts w:ascii="Arial" w:hAnsi="Arial" w:cs="Arial"/>
              <w:i/>
              <w:iCs/>
              <w:color w:val="A6A6A6" w:themeColor="background1" w:themeShade="A6"/>
              <w:sz w:val="18"/>
              <w:szCs w:val="20"/>
            </w:rPr>
            <w:t>Internal only: Connected to QS-REL-GN-0307 &amp; QS-REL-GN-7879</w:t>
          </w:r>
        </w:p>
      </w:tc>
    </w:tr>
    <w:tr w:rsidR="00877D9A" w:rsidRPr="00177950" w14:paraId="49FA7C24" w14:textId="77777777" w:rsidTr="00FA0A8E">
      <w:tc>
        <w:tcPr>
          <w:tcW w:w="5255" w:type="dxa"/>
          <w:tcBorders>
            <w:bottom w:val="nil"/>
          </w:tcBorders>
        </w:tcPr>
        <w:p w14:paraId="71B0252D" w14:textId="77777777" w:rsidR="00877D9A" w:rsidRPr="00363AA1" w:rsidRDefault="00246885" w:rsidP="00877D9A">
          <w:pPr>
            <w:pStyle w:val="Header"/>
            <w:spacing w:after="100" w:afterAutospacing="1"/>
            <w:rPr>
              <w:rFonts w:ascii="Arial" w:hAnsi="Arial" w:cs="Arial"/>
              <w:b/>
              <w:color w:val="FF0000"/>
              <w:sz w:val="28"/>
              <w:szCs w:val="28"/>
            </w:rPr>
          </w:pPr>
          <w:r>
            <w:rPr>
              <w:rFonts w:ascii="Arial" w:hAnsi="Arial" w:cs="Arial"/>
              <w:b/>
              <w:color w:val="FF0000"/>
            </w:rPr>
            <w:t xml:space="preserve"> </w:t>
          </w:r>
          <w:sdt>
            <w:sdtPr>
              <w:rPr>
                <w:rFonts w:ascii="Arial" w:hAnsi="Arial" w:cs="Arial"/>
                <w:b/>
                <w:color w:val="FF0000"/>
              </w:rPr>
              <w:alias w:val="Security Marking"/>
              <w:tag w:val="Security_x0020_Marking"/>
              <w:id w:val="-649595866"/>
              <w:dataBinding w:prefixMappings="xmlns:ns0='http://schemas.microsoft.com/office/2006/metadata/properties' xmlns:ns1='http://www.w3.org/2001/XMLSchema-instance' xmlns:ns2='http://schemas.microsoft.com/office/infopath/2007/PartnerControls' xmlns:ns3='420af158-0b10-497f-80fd-4a1b62f8ad8a' xmlns:ns4='http://schemas.microsoft.com/sharepoint/v3/fields' " w:xpath="/ns0:properties[1]/documentManagement[1]/ns3:Security_x0020_Marking[1]" w:storeItemID="{DF9D8552-CE86-4576-9EBF-6B94A73D8851}"/>
              <w:dropDownList w:lastValue="Proprietary Information">
                <w:listItem w:value="[Security Marking]"/>
              </w:dropDownList>
            </w:sdtPr>
            <w:sdtEndPr/>
            <w:sdtContent>
              <w:r w:rsidR="00FA0A8E" w:rsidRPr="00363AA1">
                <w:rPr>
                  <w:rFonts w:ascii="Arial" w:hAnsi="Arial" w:cs="Arial"/>
                  <w:b/>
                  <w:color w:val="FF0000"/>
                </w:rPr>
                <w:t>Proprietary Information</w:t>
              </w:r>
            </w:sdtContent>
          </w:sdt>
        </w:p>
      </w:tc>
      <w:sdt>
        <w:sdtPr>
          <w:rPr>
            <w:rFonts w:ascii="Arial" w:hAnsi="Arial" w:cs="Arial"/>
            <w:b/>
            <w:color w:val="FF0000"/>
          </w:rPr>
          <w:alias w:val="Release Level"/>
          <w:tag w:val="Release_x0020_Levels"/>
          <w:id w:val="-1038194850"/>
          <w:dataBinding w:prefixMappings="xmlns:ns0='http://schemas.microsoft.com/office/2006/metadata/properties' xmlns:ns1='http://www.w3.org/2001/XMLSchema-instance' xmlns:ns2='http://schemas.microsoft.com/office/infopath/2007/PartnerControls' xmlns:ns3='420af158-0b10-497f-80fd-4a1b62f8ad8a' xmlns:ns4='http://schemas.microsoft.com/sharepoint/v3/fields' " w:xpath="/ns0:properties[1]/documentManagement[1]/ns3:Release_x0020_Levels[1]" w:storeItemID="{DF9D8552-CE86-4576-9EBF-6B94A73D8851}"/>
          <w:dropDownList w:lastValue="Unrestricted Release">
            <w:listItem w:value="[Release Level]"/>
          </w:dropDownList>
        </w:sdtPr>
        <w:sdtEndPr/>
        <w:sdtContent>
          <w:tc>
            <w:tcPr>
              <w:tcW w:w="5660" w:type="dxa"/>
              <w:tcBorders>
                <w:bottom w:val="nil"/>
              </w:tcBorders>
            </w:tcPr>
            <w:p w14:paraId="0D8F353F" w14:textId="77777777" w:rsidR="00877D9A" w:rsidRPr="00F06B69" w:rsidRDefault="007E1812" w:rsidP="00877D9A">
              <w:pPr>
                <w:pStyle w:val="Header"/>
                <w:spacing w:after="100" w:afterAutospacing="1"/>
                <w:jc w:val="right"/>
                <w:rPr>
                  <w:b/>
                  <w:color w:val="FF0000"/>
                  <w:sz w:val="28"/>
                  <w:szCs w:val="28"/>
                </w:rPr>
              </w:pPr>
              <w:r>
                <w:rPr>
                  <w:rFonts w:ascii="Arial" w:hAnsi="Arial" w:cs="Arial"/>
                  <w:b/>
                  <w:color w:val="FF0000"/>
                </w:rPr>
                <w:t>Unrestricted Release</w:t>
              </w:r>
            </w:p>
          </w:tc>
        </w:sdtContent>
      </w:sdt>
    </w:tr>
  </w:tbl>
  <w:p w14:paraId="29794B25" w14:textId="77777777" w:rsidR="00877D9A" w:rsidRPr="00877D9A" w:rsidRDefault="00877D9A" w:rsidP="00877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44F7" w14:textId="77777777" w:rsidR="00C21E54" w:rsidRDefault="00C21E54" w:rsidP="00877D9A">
      <w:pPr>
        <w:spacing w:after="0" w:line="240" w:lineRule="auto"/>
      </w:pPr>
      <w:r>
        <w:separator/>
      </w:r>
    </w:p>
  </w:footnote>
  <w:footnote w:type="continuationSeparator" w:id="0">
    <w:p w14:paraId="7BAEF309" w14:textId="77777777" w:rsidR="00C21E54" w:rsidRDefault="00C21E54" w:rsidP="00877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831" w:type="pct"/>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111"/>
      <w:gridCol w:w="3687"/>
    </w:tblGrid>
    <w:tr w:rsidR="0035315F" w:rsidRPr="00582293" w14:paraId="0CE39E54" w14:textId="77777777" w:rsidTr="00F53AE7">
      <w:trPr>
        <w:trHeight w:hRule="exact" w:val="433"/>
      </w:trPr>
      <w:sdt>
        <w:sdtPr>
          <w:rPr>
            <w:rFonts w:ascii="Arial" w:hAnsi="Arial" w:cs="Arial"/>
            <w:b/>
            <w:color w:val="FF0000"/>
          </w:rPr>
          <w:alias w:val="Security Marking"/>
          <w:tag w:val="Security_x0020_Marking"/>
          <w:id w:val="-2051370984"/>
          <w:dataBinding w:prefixMappings="xmlns:ns0='http://schemas.microsoft.com/office/2006/metadata/properties' xmlns:ns1='http://www.w3.org/2001/XMLSchema-instance' xmlns:ns2='http://schemas.microsoft.com/office/infopath/2007/PartnerControls' xmlns:ns3='420af158-0b10-497f-80fd-4a1b62f8ad8a' xmlns:ns4='http://schemas.microsoft.com/sharepoint/v3/fields' " w:xpath="/ns0:properties[1]/documentManagement[1]/ns3:Security_x0020_Marking[1]" w:storeItemID="{DF9D8552-CE86-4576-9EBF-6B94A73D8851}"/>
          <w:dropDownList w:lastValue="Proprietary Information">
            <w:listItem w:value="[Security Marking]"/>
          </w:dropDownList>
        </w:sdtPr>
        <w:sdtEndPr/>
        <w:sdtContent>
          <w:tc>
            <w:tcPr>
              <w:tcW w:w="1428" w:type="pct"/>
            </w:tcPr>
            <w:p w14:paraId="7BF4A05C" w14:textId="77777777" w:rsidR="0035315F" w:rsidRPr="00F06B69" w:rsidRDefault="0035315F" w:rsidP="00877D9A">
              <w:pPr>
                <w:pStyle w:val="Header"/>
                <w:rPr>
                  <w:b/>
                  <w:color w:val="FF0000"/>
                  <w:sz w:val="28"/>
                  <w:szCs w:val="28"/>
                </w:rPr>
              </w:pPr>
              <w:r w:rsidRPr="00363AA1">
                <w:rPr>
                  <w:rFonts w:ascii="Arial" w:hAnsi="Arial" w:cs="Arial"/>
                  <w:b/>
                  <w:color w:val="FF0000"/>
                  <w:sz w:val="22"/>
                  <w:szCs w:val="22"/>
                </w:rPr>
                <w:t>Proprietary Information</w:t>
              </w:r>
            </w:p>
          </w:tc>
        </w:sdtContent>
      </w:sdt>
      <w:tc>
        <w:tcPr>
          <w:tcW w:w="1883" w:type="pct"/>
          <w:vMerge w:val="restart"/>
        </w:tcPr>
        <w:p w14:paraId="72B8F29D" w14:textId="77777777" w:rsidR="0035315F" w:rsidRPr="00F53AE7" w:rsidRDefault="0035315F" w:rsidP="00877D9A">
          <w:pPr>
            <w:pStyle w:val="Header"/>
            <w:tabs>
              <w:tab w:val="left" w:pos="2162"/>
            </w:tabs>
            <w:jc w:val="right"/>
            <w:rPr>
              <w:b/>
              <w:color w:val="FF0000"/>
              <w:sz w:val="28"/>
              <w:szCs w:val="28"/>
            </w:rPr>
          </w:pPr>
        </w:p>
      </w:tc>
      <w:sdt>
        <w:sdtPr>
          <w:rPr>
            <w:rFonts w:ascii="Arial" w:hAnsi="Arial" w:cs="Arial"/>
            <w:b/>
            <w:color w:val="FF0000"/>
          </w:rPr>
          <w:alias w:val="Release Level"/>
          <w:tag w:val="Release_x0020_Levels"/>
          <w:id w:val="1372954816"/>
          <w:dataBinding w:prefixMappings="xmlns:ns0='http://schemas.microsoft.com/office/2006/metadata/properties' xmlns:ns1='http://www.w3.org/2001/XMLSchema-instance' xmlns:ns2='http://schemas.microsoft.com/office/infopath/2007/PartnerControls' xmlns:ns3='420af158-0b10-497f-80fd-4a1b62f8ad8a' xmlns:ns4='http://schemas.microsoft.com/sharepoint/v3/fields' " w:xpath="/ns0:properties[1]/documentManagement[1]/ns3:Release_x0020_Levels[1]" w:storeItemID="{DF9D8552-CE86-4576-9EBF-6B94A73D8851}"/>
          <w:dropDownList w:lastValue="Unrestricted Release">
            <w:listItem w:value="[Release Level]"/>
          </w:dropDownList>
        </w:sdtPr>
        <w:sdtEndPr/>
        <w:sdtContent>
          <w:tc>
            <w:tcPr>
              <w:tcW w:w="1689" w:type="pct"/>
            </w:tcPr>
            <w:p w14:paraId="3C40615A" w14:textId="77777777" w:rsidR="0035315F" w:rsidRPr="00877D9A" w:rsidRDefault="007E1812" w:rsidP="00877D9A">
              <w:pPr>
                <w:pStyle w:val="Header"/>
                <w:tabs>
                  <w:tab w:val="left" w:pos="2162"/>
                </w:tabs>
                <w:jc w:val="right"/>
                <w:rPr>
                  <w:rFonts w:asciiTheme="minorHAnsi" w:hAnsiTheme="minorHAnsi"/>
                  <w:b/>
                  <w:color w:val="FF0000"/>
                  <w:sz w:val="28"/>
                  <w:szCs w:val="28"/>
                </w:rPr>
              </w:pPr>
              <w:r w:rsidRPr="007E1812">
                <w:rPr>
                  <w:rFonts w:ascii="Arial" w:hAnsi="Arial" w:cs="Arial"/>
                  <w:b/>
                  <w:color w:val="FF0000"/>
                  <w:sz w:val="22"/>
                  <w:szCs w:val="22"/>
                </w:rPr>
                <w:t>Unrestricted Release</w:t>
              </w:r>
            </w:p>
          </w:tc>
        </w:sdtContent>
      </w:sdt>
    </w:tr>
    <w:tr w:rsidR="0035315F" w:rsidRPr="00582293" w14:paraId="7E9505AD" w14:textId="77777777" w:rsidTr="00363AA1">
      <w:trPr>
        <w:trHeight w:hRule="exact" w:val="702"/>
      </w:trPr>
      <w:tc>
        <w:tcPr>
          <w:tcW w:w="1428" w:type="pct"/>
          <w:tcBorders>
            <w:bottom w:val="single" w:sz="4" w:space="0" w:color="auto"/>
          </w:tcBorders>
        </w:tcPr>
        <w:p w14:paraId="133DADD2" w14:textId="77777777" w:rsidR="0035315F" w:rsidRPr="00877D9A" w:rsidRDefault="0035315F" w:rsidP="00877D9A">
          <w:pPr>
            <w:pStyle w:val="Header"/>
            <w:rPr>
              <w:b/>
              <w:color w:val="FF0000"/>
              <w:sz w:val="28"/>
              <w:szCs w:val="28"/>
            </w:rPr>
          </w:pPr>
        </w:p>
      </w:tc>
      <w:tc>
        <w:tcPr>
          <w:tcW w:w="1883" w:type="pct"/>
          <w:vMerge/>
          <w:tcBorders>
            <w:bottom w:val="single" w:sz="4" w:space="0" w:color="auto"/>
          </w:tcBorders>
        </w:tcPr>
        <w:p w14:paraId="404218B2" w14:textId="77777777" w:rsidR="0035315F" w:rsidRDefault="0035315F" w:rsidP="00877D9A">
          <w:pPr>
            <w:pStyle w:val="Header"/>
            <w:tabs>
              <w:tab w:val="left" w:pos="2162"/>
            </w:tabs>
            <w:jc w:val="right"/>
            <w:rPr>
              <w:noProof/>
            </w:rPr>
          </w:pPr>
        </w:p>
      </w:tc>
      <w:tc>
        <w:tcPr>
          <w:tcW w:w="1689" w:type="pct"/>
          <w:tcBorders>
            <w:bottom w:val="single" w:sz="4" w:space="0" w:color="auto"/>
          </w:tcBorders>
        </w:tcPr>
        <w:p w14:paraId="42BA4279" w14:textId="77777777" w:rsidR="0035315F" w:rsidRPr="00877D9A" w:rsidRDefault="0035315F" w:rsidP="00877D9A">
          <w:pPr>
            <w:pStyle w:val="Header"/>
            <w:tabs>
              <w:tab w:val="left" w:pos="2162"/>
            </w:tabs>
            <w:jc w:val="right"/>
            <w:rPr>
              <w:b/>
              <w:color w:val="FF0000"/>
              <w:sz w:val="28"/>
              <w:szCs w:val="28"/>
            </w:rPr>
          </w:pPr>
        </w:p>
      </w:tc>
    </w:tr>
    <w:tr w:rsidR="00FA0A8E" w:rsidRPr="00582293" w14:paraId="63C4D704" w14:textId="77777777" w:rsidTr="00FA0A8E">
      <w:trPr>
        <w:trHeight w:hRule="exac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3607C95D" w14:textId="77777777" w:rsidR="00FA0A8E" w:rsidRPr="00582293" w:rsidRDefault="00C4110E" w:rsidP="00FA0A8E">
          <w:pPr>
            <w:pStyle w:val="Header"/>
            <w:tabs>
              <w:tab w:val="left" w:pos="2162"/>
            </w:tabs>
            <w:jc w:val="center"/>
            <w:rPr>
              <w:b/>
              <w:sz w:val="28"/>
              <w:szCs w:val="28"/>
            </w:rPr>
          </w:pPr>
          <w:r>
            <w:rPr>
              <w:rFonts w:ascii="Arial" w:hAnsi="Arial" w:cs="Arial"/>
              <w:b/>
              <w:sz w:val="28"/>
              <w:szCs w:val="28"/>
            </w:rPr>
            <w:t>Supplier Onboarding</w:t>
          </w:r>
          <w:r w:rsidR="00FA0A8E">
            <w:rPr>
              <w:rFonts w:ascii="Arial" w:hAnsi="Arial" w:cs="Arial"/>
              <w:b/>
              <w:sz w:val="28"/>
              <w:szCs w:val="28"/>
            </w:rPr>
            <w:t xml:space="preserve"> Form</w:t>
          </w:r>
        </w:p>
      </w:tc>
    </w:tr>
  </w:tbl>
  <w:p w14:paraId="11799351" w14:textId="77777777" w:rsidR="00877D9A" w:rsidRDefault="00363AA1">
    <w:pPr>
      <w:pStyle w:val="Header"/>
    </w:pPr>
    <w:r w:rsidRPr="00615C18">
      <w:rPr>
        <w:noProof/>
      </w:rPr>
      <w:drawing>
        <wp:anchor distT="0" distB="0" distL="114300" distR="114300" simplePos="0" relativeHeight="251658240" behindDoc="0" locked="0" layoutInCell="1" allowOverlap="1" wp14:anchorId="35A93ACD" wp14:editId="38418BA9">
          <wp:simplePos x="0" y="0"/>
          <wp:positionH relativeFrom="margin">
            <wp:align>center</wp:align>
          </wp:positionH>
          <wp:positionV relativeFrom="paragraph">
            <wp:posOffset>-1026795</wp:posOffset>
          </wp:positionV>
          <wp:extent cx="1871980" cy="653707"/>
          <wp:effectExtent l="0" t="0" r="0" b="0"/>
          <wp:wrapNone/>
          <wp:docPr id="22" name="Picture 22" descr="F:\Collaboration\IMS\07_DOCS\XL5 TEMPLATES\Logos\Reaction Engines Jan 2020\Reaction Engines logo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llaboration\IMS\07_DOCS\XL5 TEMPLATES\Logos\Reaction Engines Jan 2020\Reaction Engines logo v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1980" cy="65370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6390A"/>
    <w:multiLevelType w:val="hybridMultilevel"/>
    <w:tmpl w:val="D1EC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51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54"/>
    <w:rsid w:val="000642A6"/>
    <w:rsid w:val="000832C5"/>
    <w:rsid w:val="00246885"/>
    <w:rsid w:val="00262CBD"/>
    <w:rsid w:val="002873EF"/>
    <w:rsid w:val="002C7209"/>
    <w:rsid w:val="0035315F"/>
    <w:rsid w:val="00363AA1"/>
    <w:rsid w:val="00364E43"/>
    <w:rsid w:val="003C444B"/>
    <w:rsid w:val="004D735F"/>
    <w:rsid w:val="00560E61"/>
    <w:rsid w:val="005C097F"/>
    <w:rsid w:val="007D2602"/>
    <w:rsid w:val="007E1812"/>
    <w:rsid w:val="007E333E"/>
    <w:rsid w:val="007F54E4"/>
    <w:rsid w:val="007F636C"/>
    <w:rsid w:val="00877D9A"/>
    <w:rsid w:val="00883692"/>
    <w:rsid w:val="008E1D63"/>
    <w:rsid w:val="00A0132E"/>
    <w:rsid w:val="00A666A9"/>
    <w:rsid w:val="00A8724D"/>
    <w:rsid w:val="00A9498C"/>
    <w:rsid w:val="00AB474B"/>
    <w:rsid w:val="00B15888"/>
    <w:rsid w:val="00BC0221"/>
    <w:rsid w:val="00BD6B82"/>
    <w:rsid w:val="00C21E54"/>
    <w:rsid w:val="00C4110E"/>
    <w:rsid w:val="00C6598B"/>
    <w:rsid w:val="00CE6FE6"/>
    <w:rsid w:val="00DB4A5E"/>
    <w:rsid w:val="00E61A4C"/>
    <w:rsid w:val="00F53AE7"/>
    <w:rsid w:val="00FA0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F89A8"/>
  <w15:chartTrackingRefBased/>
  <w15:docId w15:val="{7FA0C8FE-78FD-4205-AE34-9A548CC0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D9A"/>
  </w:style>
  <w:style w:type="paragraph" w:styleId="Footer">
    <w:name w:val="footer"/>
    <w:basedOn w:val="Normal"/>
    <w:link w:val="FooterChar"/>
    <w:uiPriority w:val="99"/>
    <w:unhideWhenUsed/>
    <w:rsid w:val="00877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D9A"/>
  </w:style>
  <w:style w:type="table" w:styleId="TableGrid">
    <w:name w:val="Table Grid"/>
    <w:basedOn w:val="TableNormal"/>
    <w:uiPriority w:val="39"/>
    <w:rsid w:val="00877D9A"/>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7D9A"/>
    <w:rPr>
      <w:color w:val="808080"/>
    </w:rPr>
  </w:style>
  <w:style w:type="paragraph" w:styleId="NoSpacing">
    <w:name w:val="No Spacing"/>
    <w:aliases w:val="Para_Norm_No Spacing"/>
    <w:link w:val="NoSpacingChar"/>
    <w:autoRedefine/>
    <w:uiPriority w:val="1"/>
    <w:qFormat/>
    <w:rsid w:val="00877D9A"/>
    <w:pPr>
      <w:tabs>
        <w:tab w:val="left" w:pos="283"/>
        <w:tab w:val="left" w:pos="497"/>
      </w:tabs>
      <w:spacing w:before="60" w:after="100" w:afterAutospacing="1" w:line="240" w:lineRule="auto"/>
      <w:ind w:left="-109"/>
    </w:pPr>
    <w:rPr>
      <w:rFonts w:ascii="Arial" w:eastAsia="Times New Roman" w:hAnsi="Arial" w:cs="Times New Roman"/>
      <w:szCs w:val="24"/>
      <w:lang w:val="en-GB"/>
    </w:rPr>
  </w:style>
  <w:style w:type="character" w:styleId="SubtleEmphasis">
    <w:name w:val="Subtle Emphasis"/>
    <w:aliases w:val="Char_Subtle Emphasis"/>
    <w:basedOn w:val="DefaultParagraphFont"/>
    <w:uiPriority w:val="19"/>
    <w:qFormat/>
    <w:rsid w:val="00877D9A"/>
    <w:rPr>
      <w:i/>
      <w:iCs/>
      <w:color w:val="404040" w:themeColor="text1" w:themeTint="BF"/>
    </w:rPr>
  </w:style>
  <w:style w:type="character" w:customStyle="1" w:styleId="NoSpacingChar">
    <w:name w:val="No Spacing Char"/>
    <w:aliases w:val="Para_Norm_No Spacing Char"/>
    <w:basedOn w:val="DefaultParagraphFont"/>
    <w:link w:val="NoSpacing"/>
    <w:uiPriority w:val="1"/>
    <w:rsid w:val="00877D9A"/>
    <w:rPr>
      <w:rFonts w:ascii="Arial" w:eastAsia="Times New Roman" w:hAnsi="Arial" w:cs="Times New Roman"/>
      <w:szCs w:val="24"/>
      <w:lang w:val="en-GB"/>
    </w:rPr>
  </w:style>
  <w:style w:type="paragraph" w:customStyle="1" w:styleId="Table-Content10">
    <w:name w:val="Table - Content (10)"/>
    <w:basedOn w:val="Normal"/>
    <w:link w:val="Table-Content10Char"/>
    <w:autoRedefine/>
    <w:qFormat/>
    <w:rsid w:val="00877D9A"/>
    <w:pPr>
      <w:spacing w:after="0" w:line="240" w:lineRule="auto"/>
    </w:pPr>
    <w:rPr>
      <w:rFonts w:ascii="Arial" w:eastAsia="Times New Roman" w:hAnsi="Arial" w:cs="Arial"/>
      <w:sz w:val="20"/>
      <w:szCs w:val="20"/>
      <w:lang w:val="en-GB" w:eastAsia="en-GB"/>
    </w:rPr>
  </w:style>
  <w:style w:type="character" w:customStyle="1" w:styleId="Table-Content10Char">
    <w:name w:val="Table - Content (10) Char"/>
    <w:basedOn w:val="DefaultParagraphFont"/>
    <w:link w:val="Table-Content10"/>
    <w:rsid w:val="00877D9A"/>
    <w:rPr>
      <w:rFonts w:ascii="Arial" w:eastAsia="Times New Roman" w:hAnsi="Arial" w:cs="Arial"/>
      <w:sz w:val="20"/>
      <w:szCs w:val="20"/>
      <w:lang w:val="en-GB" w:eastAsia="en-GB"/>
    </w:rPr>
  </w:style>
  <w:style w:type="paragraph" w:styleId="BalloonText">
    <w:name w:val="Balloon Text"/>
    <w:basedOn w:val="Normal"/>
    <w:link w:val="BalloonTextChar"/>
    <w:uiPriority w:val="99"/>
    <w:semiHidden/>
    <w:unhideWhenUsed/>
    <w:rsid w:val="0006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2A6"/>
    <w:rPr>
      <w:rFonts w:ascii="Segoe UI" w:hAnsi="Segoe UI" w:cs="Segoe UI"/>
      <w:sz w:val="18"/>
      <w:szCs w:val="18"/>
    </w:rPr>
  </w:style>
  <w:style w:type="paragraph" w:styleId="ListParagraph">
    <w:name w:val="List Paragraph"/>
    <w:basedOn w:val="Normal"/>
    <w:uiPriority w:val="34"/>
    <w:qFormat/>
    <w:rsid w:val="00364E43"/>
    <w:pPr>
      <w:ind w:left="720"/>
      <w:contextualSpacing/>
    </w:pPr>
  </w:style>
  <w:style w:type="paragraph" w:customStyle="1" w:styleId="Default">
    <w:name w:val="Default"/>
    <w:rsid w:val="007F54E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ANT~1\AppData\Local\Temp\MicrosoftEdgeDownloads\550d5c02-63a4-4d1b-91c4-e3b0310cb4c8\Qsf-0162%20Supplier%20Onboarding%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a7697855-2884-48cc-be34-b4f996cfc083" ContentTypeId="0x010100C6CA6C80D8C7E74DBDFE29AEA31D71D815" PreviousValue="false"/>
</file>

<file path=customXml/item2.xml><?xml version="1.0" encoding="utf-8"?>
<ct:contentTypeSchema xmlns:ct="http://schemas.microsoft.com/office/2006/metadata/contentType" xmlns:ma="http://schemas.microsoft.com/office/2006/metadata/properties/metaAttributes" ct:_="" ma:_="" ma:contentTypeName="RPT Report" ma:contentTypeID="0x010100C6CA6C80D8C7E74DBDFE29AEA31D71D8150068A51EF2F924C54892624299EBA2BB5A" ma:contentTypeVersion="164" ma:contentTypeDescription="This is the parent content type, containing core metadata." ma:contentTypeScope="" ma:versionID="9f54bb3747b446615acae6e478acf11f">
  <xsd:schema xmlns:xsd="http://www.w3.org/2001/XMLSchema" xmlns:xs="http://www.w3.org/2001/XMLSchema" xmlns:p="http://schemas.microsoft.com/office/2006/metadata/properties" xmlns:ns2="420af158-0b10-497f-80fd-4a1b62f8ad8a" xmlns:ns3="http://schemas.microsoft.com/sharepoint/v3/fields" targetNamespace="http://schemas.microsoft.com/office/2006/metadata/properties" ma:root="true" ma:fieldsID="03bacd5899ef28d832bce62e7796b0b3" ns2:_="" ns3:_="">
    <xsd:import namespace="420af158-0b10-497f-80fd-4a1b62f8ad8a"/>
    <xsd:import namespace="http://schemas.microsoft.com/sharepoint/v3/fields"/>
    <xsd:element name="properties">
      <xsd:complexType>
        <xsd:sequence>
          <xsd:element name="documentManagement">
            <xsd:complexType>
              <xsd:all>
                <xsd:element ref="ns2:IMS_x0020_Collection" minOccurs="0"/>
                <xsd:element ref="ns2:IMS_x0020_ID" minOccurs="0"/>
                <xsd:element ref="ns2:TaxCatchAll" minOccurs="0"/>
                <xsd:element ref="ns2:TaxCatchAllLabel" minOccurs="0"/>
                <xsd:element ref="ns2:a3f38ef5b0ba4c389c311956fa5fc46c" minOccurs="0"/>
                <xsd:element ref="ns2:TaxKeywordTaxHTField" minOccurs="0"/>
                <xsd:element ref="ns2:i37ef6c03c0a473584273eb65037b981" minOccurs="0"/>
                <xsd:element ref="ns2:k7ff79b7ffde4f5c89c93cc270ceb6c2" minOccurs="0"/>
                <xsd:element ref="ns2:Release_x0020_Levels" minOccurs="0"/>
                <xsd:element ref="ns2:Security_x0020_Marking" minOccurs="0"/>
                <xsd:element ref="ns3:_Version" minOccurs="0"/>
                <xsd:element ref="ns2:Subject_x0020_to_x0020_Export_x0020_Control" minOccurs="0"/>
                <xsd:element ref="ns2:Project_x002f_Department" minOccurs="0"/>
                <xsd:element ref="ns2:Security_x0020_Marking_Release_x0020_Level" minOccurs="0"/>
                <xsd:element ref="ns2:Programme_x0020_Gate" minOccurs="0"/>
                <xsd:element ref="ns2:MOD_x0020_Classifications" minOccurs="0"/>
                <xsd:element ref="ns2:Template_x0020_ID_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af158-0b10-497f-80fd-4a1b62f8ad8a" elementFormDefault="qualified">
    <xsd:import namespace="http://schemas.microsoft.com/office/2006/documentManagement/types"/>
    <xsd:import namespace="http://schemas.microsoft.com/office/infopath/2007/PartnerControls"/>
    <xsd:element name="IMS_x0020_Collection" ma:index="7" nillable="true" ma:displayName="IMS Collection" ma:description="IMS Collection" ma:internalName="IMS_x0020_Collection" ma:readOnly="false">
      <xsd:complexType>
        <xsd:complexContent>
          <xsd:extension base="dms:MultiChoice">
            <xsd:sequence>
              <xsd:element name="Value" maxOccurs="unbounded" minOccurs="0" nillable="true">
                <xsd:simpleType>
                  <xsd:restriction base="dms:Choice">
                    <xsd:enumeration value="ADNOZ"/>
                    <xsd:enumeration value="AFS"/>
                    <xsd:enumeration value="AIBB"/>
                    <xsd:enumeration value="AT"/>
                    <xsd:enumeration value="BSDEV"/>
                    <xsd:enumeration value="CML"/>
                    <xsd:enumeration value="CTO"/>
                    <xsd:enumeration value="DEMO-A"/>
                    <xsd:enumeration value="EXP CTRL"/>
                    <xsd:enumeration value="FP"/>
                    <xsd:enumeration value="GEN"/>
                    <xsd:enumeration value="GRAD19"/>
                    <xsd:enumeration value="H&amp;S"/>
                    <xsd:enumeration value="HR"/>
                    <xsd:enumeration value="HSP"/>
                    <xsd:enumeration value="HTX"/>
                    <xsd:enumeration value="IRMS"/>
                    <xsd:enumeration value="IT"/>
                    <xsd:enumeration value="MAPS"/>
                    <xsd:enumeration value="MATUB"/>
                    <xsd:enumeration value="MCHX"/>
                    <xsd:enumeration value="MFEG"/>
                    <xsd:enumeration value="MKTG"/>
                    <xsd:enumeration value="MSL"/>
                    <xsd:enumeration value="NBD"/>
                    <xsd:enumeration value="P010"/>
                    <xsd:enumeration value="PA"/>
                    <xsd:enumeration value="PB1"/>
                    <xsd:enumeration value="SABRE"/>
                    <xsd:enumeration value="SABRE4"/>
                    <xsd:enumeration value="SKY"/>
                    <xsd:enumeration value="STANDARD"/>
                    <xsd:enumeration value="TF1"/>
                    <xsd:enumeration value="QMS"/>
                    <xsd:enumeration value="VS"/>
                  </xsd:restriction>
                </xsd:simpleType>
              </xsd:element>
            </xsd:sequence>
          </xsd:extension>
        </xsd:complexContent>
      </xsd:complexType>
    </xsd:element>
    <xsd:element name="IMS_x0020_ID" ma:index="8" nillable="true" ma:displayName="IMS ID" ma:internalName="IMS_x0020_ID">
      <xsd:simpleType>
        <xsd:restriction base="dms:Text">
          <xsd:maxLength value="255"/>
        </xsd:restriction>
      </xsd:simpleType>
    </xsd:element>
    <xsd:element name="TaxCatchAll" ma:index="9" nillable="true" ma:displayName="Taxonomy Catch All Column" ma:description="" ma:hidden="true" ma:list="{e1c84bde-2e14-4bb3-8aea-8ead34900dae}" ma:internalName="TaxCatchAll" ma:showField="CatchAllData" ma:web="b94fa2f1-abf5-4782-84dc-6b95e40569f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1c84bde-2e14-4bb3-8aea-8ead34900dae}" ma:internalName="TaxCatchAllLabel" ma:readOnly="true" ma:showField="CatchAllDataLabel" ma:web="b94fa2f1-abf5-4782-84dc-6b95e40569f5">
      <xsd:complexType>
        <xsd:complexContent>
          <xsd:extension base="dms:MultiChoiceLookup">
            <xsd:sequence>
              <xsd:element name="Value" type="dms:Lookup" maxOccurs="unbounded" minOccurs="0" nillable="true"/>
            </xsd:sequence>
          </xsd:extension>
        </xsd:complexContent>
      </xsd:complexType>
    </xsd:element>
    <xsd:element name="a3f38ef5b0ba4c389c311956fa5fc46c" ma:index="12" nillable="true" ma:taxonomy="true" ma:internalName="a3f38ef5b0ba4c389c311956fa5fc46c" ma:taxonomyFieldName="Product_x0020_Breakdown_x0020_Structure" ma:displayName="Product Breakdown Structure" ma:default="" ma:fieldId="{a3f38ef5-b0ba-4c38-9c31-1956fa5fc46c}" ma:sspId="a7697855-2884-48cc-be34-b4f996cfc083" ma:termSetId="c362f8e9-0757-4334-ac21-ac4353348f1e"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i37ef6c03c0a473584273eb65037b981" ma:index="18" nillable="true" ma:taxonomy="true" ma:internalName="i37ef6c03c0a473584273eb65037b981" ma:taxonomyFieldName="Function" ma:displayName="Function" ma:default="" ma:fieldId="{237ef6c0-3c0a-4735-8427-3eb65037b981}" ma:sspId="a7697855-2884-48cc-be34-b4f996cfc083" ma:termSetId="8ed8c9ea-7052-4c1d-a4d7-b9c10bffea6f" ma:anchorId="00000000-0000-0000-0000-000000000000" ma:open="false" ma:isKeyword="false">
      <xsd:complexType>
        <xsd:sequence>
          <xsd:element ref="pc:Terms" minOccurs="0" maxOccurs="1"/>
        </xsd:sequence>
      </xsd:complexType>
    </xsd:element>
    <xsd:element name="k7ff79b7ffde4f5c89c93cc270ceb6c2" ma:index="19" nillable="true" ma:taxonomy="true" ma:internalName="k7ff79b7ffde4f5c89c93cc270ceb6c2" ma:taxonomyFieldName="Work_x0020_Breakdown_x0020_Structure" ma:displayName="Work Breakdown Structure" ma:readOnly="false" ma:default="" ma:fieldId="{47ff79b7-ffde-4f5c-89c9-3cc270ceb6c2}" ma:sspId="a7697855-2884-48cc-be34-b4f996cfc083" ma:termSetId="cfee74b4-64f1-4e1d-bf61-bdf877b3b2b2" ma:anchorId="00000000-0000-0000-0000-000000000000" ma:open="false" ma:isKeyword="false">
      <xsd:complexType>
        <xsd:sequence>
          <xsd:element ref="pc:Terms" minOccurs="0" maxOccurs="1"/>
        </xsd:sequence>
      </xsd:complexType>
    </xsd:element>
    <xsd:element name="Release_x0020_Levels" ma:index="21" nillable="true" ma:displayName="Release Level" ma:format="Dropdown" ma:internalName="Release_x0020_Levels">
      <xsd:simpleType>
        <xsd:restriction base="dms:Choice">
          <xsd:enumeration value="Limited Distribution"/>
          <xsd:enumeration value="Not For External Release"/>
          <xsd:enumeration value="Unrestricted Release"/>
          <xsd:enumeration value="Limited External Release"/>
        </xsd:restriction>
      </xsd:simpleType>
    </xsd:element>
    <xsd:element name="Security_x0020_Marking" ma:index="22" nillable="true" ma:displayName="Security Marking" ma:format="Dropdown" ma:internalName="Security_x0020_Marking">
      <xsd:simpleType>
        <xsd:restriction base="dms:Choice">
          <xsd:enumeration value="Proprietary Information"/>
          <xsd:enumeration value="Confidential - Proprietary Information"/>
        </xsd:restriction>
      </xsd:simpleType>
    </xsd:element>
    <xsd:element name="Subject_x0020_to_x0020_Export_x0020_Control" ma:index="24" nillable="true" ma:displayName="Subject to Export Control" ma:format="Dropdown" ma:internalName="Subject_x0020_to_x0020_Export_x0020_Control">
      <xsd:simpleType>
        <xsd:restriction base="dms:Choice">
          <xsd:enumeration value="Yes"/>
          <xsd:enumeration value="No"/>
        </xsd:restriction>
      </xsd:simpleType>
    </xsd:element>
    <xsd:element name="Project_x002f_Department" ma:index="25" nillable="true" ma:displayName="Project/Department" ma:format="Dropdown" ma:internalName="Project_x002F_Department" ma:readOnly="false">
      <xsd:simpleType>
        <xsd:restriction base="dms:Choice">
          <xsd:enumeration value="ADNOZ - Advanced Nozzle"/>
          <xsd:enumeration value="AIBB - Air Intake and Bypass Burner"/>
          <xsd:enumeration value="AT - Applied Technologies"/>
          <xsd:enumeration value="B9 - B9 Test Facility"/>
          <xsd:enumeration value="BSDEV - Business Development"/>
          <xsd:enumeration value="CTO - Chief Technical Office"/>
          <xsd:enumeration value="DEMO-A - Demonstrator Engine"/>
          <xsd:enumeration value="EXP - Export Control"/>
          <xsd:enumeration value="FP - Future Programmes"/>
          <xsd:enumeration value="GEN - General Company Information"/>
          <xsd:enumeration value="GRAD19 - Graduate Team 2019"/>
          <xsd:enumeration value="HR - Human Resources"/>
          <xsd:enumeration value="HSP - High-Speed Propulsion"/>
          <xsd:enumeration value="HTX - Hot Heat Exchanger Pre-Cooler"/>
          <xsd:enumeration value="IRMS - Information &amp; Record Management System"/>
          <xsd:enumeration value="ITSYS - Information &amp; Computer Systems"/>
          <xsd:enumeration value="MATUB - Matrix Tube"/>
          <xsd:enumeration value="MAPS - Military Advanced Propulsion System"/>
          <xsd:enumeration value="MCHX - Micro-Channel Heat Exchanger"/>
          <xsd:enumeration value="MFEG - Manufacturing Engineering"/>
          <xsd:enumeration value="MRKG - Marketing"/>
          <xsd:enumeration value="MSL - Manufacturing Solutions Ltd"/>
          <xsd:enumeration value="NBD - Nacelle Base Drag"/>
          <xsd:enumeration value="P010 - Tubular Research"/>
          <xsd:enumeration value="PA - Performance &amp; Aerodynamics"/>
          <xsd:enumeration value="PB1 - Pre Burner"/>
          <xsd:enumeration value="QS - Quality System/Quality Assurance"/>
          <xsd:enumeration value="SABRE - General SABRE Documents"/>
          <xsd:enumeration value="SABRE4 - SABRE 4 Engine Design"/>
          <xsd:enumeration value="SAFE - Health &amp; Safety"/>
          <xsd:enumeration value="SKY - Skylon"/>
          <xsd:enumeration value="TF1 - Westcott Test Facility"/>
          <xsd:enumeration value="TBC - To be Confirmed"/>
        </xsd:restriction>
      </xsd:simpleType>
    </xsd:element>
    <xsd:element name="Security_x0020_Marking_Release_x0020_Level" ma:index="26" nillable="true" ma:displayName="Security Marking_Release Level" ma:format="Dropdown" ma:hidden="true" ma:internalName="Security_x0020_Marking_Release_x0020_Level" ma:readOnly="false">
      <xsd:simpleType>
        <xsd:restriction base="dms:Choice">
          <xsd:enumeration value="CONFIDENTIAL - PROPRIETARY INFORMATION / NOT FOR EXTERNAL RELEASE"/>
          <xsd:enumeration value="PROPRIETARY INFORMATION / LIMITED DISTRIBUTION"/>
          <xsd:enumeration value="PROPRIETARY INFORMATION / UNRESTRICTED RELEASE"/>
        </xsd:restriction>
      </xsd:simpleType>
    </xsd:element>
    <xsd:element name="Programme_x0020_Gate" ma:index="27" nillable="true" ma:displayName="Programme Gate" ma:format="Dropdown" ma:internalName="Programme_x0020_Gate">
      <xsd:simpleType>
        <xsd:restriction base="dms:Choice">
          <xsd:enumeration value="KO"/>
          <xsd:enumeration value="CoDR"/>
          <xsd:enumeration value="PDR"/>
          <xsd:enumeration value="CDR"/>
          <xsd:enumeration value="TRR"/>
          <xsd:enumeration value="V&amp;V"/>
          <xsd:enumeration value="IRR"/>
        </xsd:restriction>
      </xsd:simpleType>
    </xsd:element>
    <xsd:element name="MOD_x0020_Classifications" ma:index="28" nillable="true" ma:displayName="MOD Classifications" ma:format="Dropdown" ma:internalName="MOD_x0020_Classifications">
      <xsd:simpleType>
        <xsd:restriction base="dms:Choice">
          <xsd:enumeration value="OFFICIAL"/>
          <xsd:enumeration value="OFFICIAL - SENSITIVE"/>
          <xsd:enumeration value="UK SECRET - UK EYES ONLY"/>
        </xsd:restriction>
      </xsd:simpleType>
    </xsd:element>
    <xsd:element name="Template_x0020_ID_Revision" ma:index="29" nillable="true" ma:displayName="Template ID_Revision" ma:default="DCXL5CT-XXn" ma:internalName="Template_x0020_ID_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3" nillable="true" ma:displayName="Rev" ma:format="Dropdown" ma:internalName="_Version" ma:readOnly="false">
      <xsd:simpleType>
        <xsd:restriction base="dms:Choice">
          <xsd:enumeration value="01"/>
          <xsd:enumeration value="02"/>
          <xsd:enumeration value="03"/>
          <xsd:enumeration value="04"/>
          <xsd:enumeration value="05"/>
          <xsd:enumeration value="06"/>
          <xsd:enumeration value="07"/>
          <xsd:enumeration value="08"/>
          <xsd:enumeration value="09"/>
          <xsd:enumeration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S_x0020_ID xmlns="420af158-0b10-497f-80fd-4a1b62f8ad8a" xsi:nil="true"/>
    <i37ef6c03c0a473584273eb65037b981 xmlns="420af158-0b10-497f-80fd-4a1b62f8ad8a">
      <Terms xmlns="http://schemas.microsoft.com/office/infopath/2007/PartnerControls"/>
    </i37ef6c03c0a473584273eb65037b981>
    <TaxCatchAll xmlns="420af158-0b10-497f-80fd-4a1b62f8ad8a"/>
    <TaxKeywordTaxHTField xmlns="420af158-0b10-497f-80fd-4a1b62f8ad8a">
      <Terms xmlns="http://schemas.microsoft.com/office/infopath/2007/PartnerControls"/>
    </TaxKeywordTaxHTField>
    <a3f38ef5b0ba4c389c311956fa5fc46c xmlns="420af158-0b10-497f-80fd-4a1b62f8ad8a">
      <Terms xmlns="http://schemas.microsoft.com/office/infopath/2007/PartnerControls"/>
    </a3f38ef5b0ba4c389c311956fa5fc46c>
    <IMS_x0020_Collection xmlns="420af158-0b10-497f-80fd-4a1b62f8ad8a"/>
    <k7ff79b7ffde4f5c89c93cc270ceb6c2 xmlns="420af158-0b10-497f-80fd-4a1b62f8ad8a">
      <Terms xmlns="http://schemas.microsoft.com/office/infopath/2007/PartnerControls"/>
    </k7ff79b7ffde4f5c89c93cc270ceb6c2>
    <_Version xmlns="http://schemas.microsoft.com/sharepoint/v3/fields">01</_Version>
    <Security_x0020_Marking xmlns="420af158-0b10-497f-80fd-4a1b62f8ad8a">Proprietary Information</Security_x0020_Marking>
    <Release_x0020_Levels xmlns="420af158-0b10-497f-80fd-4a1b62f8ad8a">Unrestricted Release</Release_x0020_Levels>
    <Subject_x0020_to_x0020_Export_x0020_Control xmlns="420af158-0b10-497f-80fd-4a1b62f8ad8a" xsi:nil="true"/>
    <Project_x002f_Department xmlns="420af158-0b10-497f-80fd-4a1b62f8ad8a" xsi:nil="true"/>
    <MOD_x0020_Classifications xmlns="420af158-0b10-497f-80fd-4a1b62f8ad8a" xsi:nil="true"/>
    <Security_x0020_Marking_Release_x0020_Level xmlns="420af158-0b10-497f-80fd-4a1b62f8ad8a" xsi:nil="true"/>
    <Template_x0020_ID_Revision xmlns="420af158-0b10-497f-80fd-4a1b62f8ad8a">DCXL5CT-XXn</Template_x0020_ID_Revision>
    <Programme_x0020_Gate xmlns="420af158-0b10-497f-80fd-4a1b62f8ad8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E68CA-422E-493D-88B6-93AFF2632D33}">
  <ds:schemaRefs>
    <ds:schemaRef ds:uri="Microsoft.SharePoint.Taxonomy.ContentTypeSync"/>
  </ds:schemaRefs>
</ds:datastoreItem>
</file>

<file path=customXml/itemProps2.xml><?xml version="1.0" encoding="utf-8"?>
<ds:datastoreItem xmlns:ds="http://schemas.openxmlformats.org/officeDocument/2006/customXml" ds:itemID="{1B0D13A1-9299-4B61-8884-A96D8945F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af158-0b10-497f-80fd-4a1b62f8ad8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D8552-CE86-4576-9EBF-6B94A73D8851}">
  <ds:schemaRefs>
    <ds:schemaRef ds:uri="http://purl.org/dc/dcmitype/"/>
    <ds:schemaRef ds:uri="http://schemas.microsoft.com/sharepoint/v3/fields"/>
    <ds:schemaRef ds:uri="http://schemas.openxmlformats.org/package/2006/metadata/core-properties"/>
    <ds:schemaRef ds:uri="http://purl.org/dc/elements/1.1/"/>
    <ds:schemaRef ds:uri="http://schemas.microsoft.com/office/2006/metadata/properties"/>
    <ds:schemaRef ds:uri="420af158-0b10-497f-80fd-4a1b62f8ad8a"/>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6956C9A-CE5E-4BDD-8A59-14F775032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Qsf-0162 Supplier Onboarding Form Template</Template>
  <TotalTime>112</TotalTime>
  <Pages>3</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Reaction Engines Ltd.</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KChantrell</dc:creator>
  <cp:keywords/>
  <dc:description/>
  <cp:lastModifiedBy>Kelly Chantrell</cp:lastModifiedBy>
  <cp:revision>2</cp:revision>
  <cp:lastPrinted>2019-09-13T08:24:00Z</cp:lastPrinted>
  <dcterms:created xsi:type="dcterms:W3CDTF">2023-09-21T12:10:00Z</dcterms:created>
  <dcterms:modified xsi:type="dcterms:W3CDTF">2023-09-21T12:10:00Z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0x010100C6CA6C80D8C7E74DBDFE29AEA31D71D8150068A51EF2F924C54892624299EBA2BB5A</vt:lpwstr>
  </property>
  <property fmtid="{D5CDD505-2E9C-101B-9397-08002B2CF9AE}" pid="3" name="Function">
    <vt:lpwstr/>
  </property>
  <property fmtid="{D5CDD505-2E9C-101B-9397-08002B2CF9AE}" pid="4" name="TaxKeyword">
    <vt:lpwstr/>
  </property>
  <property fmtid="{D5CDD505-2E9C-101B-9397-08002B2CF9AE}" pid="5" name="Product Breakdown Structure">
    <vt:lpwstr/>
  </property>
  <property fmtid="{D5CDD505-2E9C-101B-9397-08002B2CF9AE}" pid="6" name="Work Breakdown Structure">
    <vt:lpwstr/>
  </property>
  <property fmtid="{D5CDD505-2E9C-101B-9397-08002B2CF9AE}" pid="7" name="MSIP_Label_4a885f26-9503-4bd1-9f38-70819315a24c_Enabled">
    <vt:lpwstr>true</vt:lpwstr>
  </property>
  <property fmtid="{D5CDD505-2E9C-101B-9397-08002B2CF9AE}" pid="8" name="MSIP_Label_4a885f26-9503-4bd1-9f38-70819315a24c_SetDate">
    <vt:lpwstr>2022-08-10T14:24:34Z</vt:lpwstr>
  </property>
  <property fmtid="{D5CDD505-2E9C-101B-9397-08002B2CF9AE}" pid="9" name="MSIP_Label_4a885f26-9503-4bd1-9f38-70819315a24c_Method">
    <vt:lpwstr>Privileged</vt:lpwstr>
  </property>
  <property fmtid="{D5CDD505-2E9C-101B-9397-08002B2CF9AE}" pid="10" name="MSIP_Label_4a885f26-9503-4bd1-9f38-70819315a24c_Name">
    <vt:lpwstr>Unrestricted External Release (URR)</vt:lpwstr>
  </property>
  <property fmtid="{D5CDD505-2E9C-101B-9397-08002B2CF9AE}" pid="11" name="MSIP_Label_4a885f26-9503-4bd1-9f38-70819315a24c_SiteId">
    <vt:lpwstr>6dc7f5a1-c050-45f8-ac6d-5726e5f2901a</vt:lpwstr>
  </property>
  <property fmtid="{D5CDD505-2E9C-101B-9397-08002B2CF9AE}" pid="12" name="MSIP_Label_4a885f26-9503-4bd1-9f38-70819315a24c_ActionId">
    <vt:lpwstr>ee241859-0e49-40eb-875e-9d0f1d175d62</vt:lpwstr>
  </property>
  <property fmtid="{D5CDD505-2E9C-101B-9397-08002B2CF9AE}" pid="13" name="MSIP_Label_4a885f26-9503-4bd1-9f38-70819315a24c_ContentBits">
    <vt:lpwstr>0</vt:lpwstr>
  </property>
</Properties>
</file>